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06" w:rsidRDefault="00580206" w:rsidP="00D32C89">
      <w:pPr>
        <w:jc w:val="center"/>
        <w:rPr>
          <w:b/>
          <w:bCs/>
          <w:caps/>
          <w:sz w:val="28"/>
          <w:szCs w:val="28"/>
        </w:rPr>
      </w:pPr>
      <w:r w:rsidRPr="00E2264F">
        <w:rPr>
          <w:b/>
          <w:bCs/>
          <w:caps/>
          <w:sz w:val="28"/>
          <w:szCs w:val="28"/>
        </w:rPr>
        <w:t>Orosz irodalom a 19. sz</w:t>
      </w:r>
      <w:r>
        <w:rPr>
          <w:b/>
          <w:bCs/>
          <w:caps/>
          <w:sz w:val="28"/>
          <w:szCs w:val="28"/>
        </w:rPr>
        <w:t>ázad</w:t>
      </w:r>
      <w:r w:rsidRPr="00E2264F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 xml:space="preserve">második </w:t>
      </w:r>
      <w:r w:rsidRPr="00E2264F">
        <w:rPr>
          <w:b/>
          <w:bCs/>
          <w:caps/>
          <w:sz w:val="28"/>
          <w:szCs w:val="28"/>
        </w:rPr>
        <w:t>felében</w:t>
      </w:r>
    </w:p>
    <w:p w:rsidR="00580206" w:rsidRDefault="00580206" w:rsidP="00D32C8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(BA orosz szakirány, Minor, osztatlan tanárszak)</w:t>
      </w:r>
    </w:p>
    <w:p w:rsidR="00580206" w:rsidRDefault="00580206" w:rsidP="00D3615E">
      <w:pPr>
        <w:jc w:val="center"/>
        <w:rPr>
          <w:caps/>
          <w:sz w:val="28"/>
          <w:szCs w:val="28"/>
        </w:rPr>
      </w:pPr>
      <w:r>
        <w:rPr>
          <w:b/>
          <w:bCs/>
          <w:caps/>
          <w:sz w:val="24"/>
          <w:szCs w:val="24"/>
        </w:rPr>
        <w:t>ORO-244, OT-ORO-208</w:t>
      </w:r>
      <w:r>
        <w:rPr>
          <w:caps/>
          <w:sz w:val="28"/>
          <w:szCs w:val="28"/>
        </w:rPr>
        <w:t xml:space="preserve"> </w:t>
      </w:r>
    </w:p>
    <w:p w:rsidR="00580206" w:rsidRDefault="00580206" w:rsidP="00D32C89">
      <w:pPr>
        <w:jc w:val="center"/>
        <w:rPr>
          <w:caps/>
          <w:sz w:val="28"/>
          <w:szCs w:val="28"/>
        </w:rPr>
      </w:pPr>
    </w:p>
    <w:p w:rsidR="00580206" w:rsidRDefault="00580206" w:rsidP="00D32C89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kötelező És ajánlott olvasmányok jegyzéke </w:t>
      </w:r>
    </w:p>
    <w:p w:rsidR="00580206" w:rsidRPr="001D6779" w:rsidRDefault="00580206" w:rsidP="006D2599">
      <w:pPr>
        <w:rPr>
          <w:i/>
          <w:sz w:val="28"/>
          <w:szCs w:val="28"/>
        </w:rPr>
      </w:pPr>
    </w:p>
    <w:p w:rsidR="00580206" w:rsidRPr="00505217" w:rsidRDefault="00580206" w:rsidP="00591E0F">
      <w:pPr>
        <w:jc w:val="center"/>
        <w:rPr>
          <w:b/>
          <w:caps/>
          <w:sz w:val="28"/>
          <w:szCs w:val="28"/>
          <w:u w:val="single"/>
        </w:rPr>
      </w:pPr>
      <w:r w:rsidRPr="00505217">
        <w:rPr>
          <w:b/>
          <w:caps/>
          <w:sz w:val="28"/>
          <w:szCs w:val="28"/>
          <w:u w:val="single"/>
        </w:rPr>
        <w:t xml:space="preserve">Kötelező olvasmányok </w:t>
      </w:r>
    </w:p>
    <w:p w:rsidR="00580206" w:rsidRPr="007E4BA0" w:rsidRDefault="00580206" w:rsidP="001D6779">
      <w:pPr>
        <w:jc w:val="left"/>
        <w:rPr>
          <w:sz w:val="24"/>
          <w:szCs w:val="24"/>
        </w:rPr>
      </w:pPr>
      <w:r w:rsidRPr="007E4BA0">
        <w:rPr>
          <w:b/>
          <w:i/>
          <w:sz w:val="24"/>
          <w:szCs w:val="24"/>
          <w:u w:val="single"/>
        </w:rPr>
        <w:t>Megjegyzés</w:t>
      </w:r>
      <w:r w:rsidRPr="007E4BA0">
        <w:rPr>
          <w:i/>
          <w:sz w:val="24"/>
          <w:szCs w:val="24"/>
        </w:rPr>
        <w:t>:</w:t>
      </w:r>
      <w:r w:rsidRPr="007E4BA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7E4BA0">
        <w:rPr>
          <w:sz w:val="24"/>
          <w:szCs w:val="24"/>
        </w:rPr>
        <w:t xml:space="preserve">roszul </w:t>
      </w:r>
      <w:r>
        <w:rPr>
          <w:sz w:val="24"/>
          <w:szCs w:val="24"/>
        </w:rPr>
        <w:t xml:space="preserve">olvasó hallgatóknak </w:t>
      </w:r>
      <w:r w:rsidRPr="007E4BA0">
        <w:rPr>
          <w:sz w:val="24"/>
          <w:szCs w:val="24"/>
        </w:rPr>
        <w:t xml:space="preserve">a művek orosz elérhetősége esetén: oroszul! </w:t>
      </w:r>
    </w:p>
    <w:p w:rsidR="00580206" w:rsidRPr="007E4BA0" w:rsidRDefault="00580206" w:rsidP="00591E0F">
      <w:pPr>
        <w:jc w:val="center"/>
        <w:rPr>
          <w:b/>
          <w:sz w:val="28"/>
          <w:szCs w:val="28"/>
          <w:u w:val="single"/>
        </w:rPr>
      </w:pPr>
    </w:p>
    <w:p w:rsidR="00580206" w:rsidRDefault="00580206" w:rsidP="00591E0F">
      <w:pPr>
        <w:rPr>
          <w:sz w:val="24"/>
          <w:szCs w:val="24"/>
          <w:u w:val="single"/>
        </w:rPr>
      </w:pPr>
    </w:p>
    <w:p w:rsidR="00580206" w:rsidRPr="003F6871" w:rsidRDefault="00580206" w:rsidP="00591E0F">
      <w:pPr>
        <w:rPr>
          <w:b/>
          <w:i/>
          <w:sz w:val="24"/>
          <w:szCs w:val="24"/>
        </w:rPr>
      </w:pPr>
      <w:r w:rsidRPr="003F6871">
        <w:rPr>
          <w:b/>
          <w:i/>
          <w:sz w:val="24"/>
          <w:szCs w:val="24"/>
        </w:rPr>
        <w:t xml:space="preserve">Szépirodalom: </w:t>
      </w:r>
    </w:p>
    <w:p w:rsidR="00580206" w:rsidRPr="003B2C7C" w:rsidRDefault="00580206" w:rsidP="000C34A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I. </w:t>
      </w:r>
      <w:r w:rsidRPr="003B2C7C">
        <w:rPr>
          <w:sz w:val="24"/>
          <w:szCs w:val="24"/>
          <w:u w:val="single"/>
        </w:rPr>
        <w:t xml:space="preserve">A. Goncsarov: </w:t>
      </w:r>
    </w:p>
    <w:p w:rsidR="00580206" w:rsidRPr="003B2C7C" w:rsidRDefault="00580206" w:rsidP="000C34A2">
      <w:pPr>
        <w:numPr>
          <w:ilvl w:val="0"/>
          <w:numId w:val="4"/>
        </w:numPr>
        <w:rPr>
          <w:sz w:val="24"/>
          <w:szCs w:val="24"/>
        </w:rPr>
      </w:pPr>
      <w:hyperlink r:id="rId7" w:history="1">
        <w:r w:rsidRPr="002007F8">
          <w:rPr>
            <w:rStyle w:val="Hyperlink"/>
            <w:sz w:val="24"/>
            <w:szCs w:val="24"/>
          </w:rPr>
          <w:t>Oblomov</w:t>
        </w:r>
      </w:hyperlink>
      <w:r w:rsidRPr="003B2C7C">
        <w:rPr>
          <w:sz w:val="24"/>
          <w:szCs w:val="24"/>
        </w:rPr>
        <w:t xml:space="preserve"> </w:t>
      </w:r>
    </w:p>
    <w:p w:rsidR="00580206" w:rsidRPr="003B2C7C" w:rsidRDefault="00580206" w:rsidP="000C34A2">
      <w:pPr>
        <w:rPr>
          <w:b/>
          <w:i/>
          <w:sz w:val="24"/>
          <w:szCs w:val="24"/>
        </w:rPr>
      </w:pPr>
      <w:r w:rsidRPr="003B2C7C">
        <w:rPr>
          <w:b/>
          <w:i/>
          <w:sz w:val="24"/>
          <w:szCs w:val="24"/>
        </w:rPr>
        <w:t xml:space="preserve">Szakirodalom: </w:t>
      </w:r>
    </w:p>
    <w:p w:rsidR="00580206" w:rsidRPr="003B2C7C" w:rsidRDefault="00580206" w:rsidP="00591AFB">
      <w:pPr>
        <w:numPr>
          <w:ilvl w:val="0"/>
          <w:numId w:val="4"/>
        </w:numPr>
        <w:rPr>
          <w:i/>
          <w:sz w:val="24"/>
          <w:szCs w:val="24"/>
        </w:rPr>
      </w:pPr>
      <w:r w:rsidRPr="003B2C7C">
        <w:rPr>
          <w:sz w:val="24"/>
          <w:szCs w:val="24"/>
        </w:rPr>
        <w:t xml:space="preserve">Molnár Angelika: A nevelődési regénytől a művészregényig. Ivan Goncsarov: </w:t>
      </w:r>
      <w:r w:rsidRPr="003B2C7C">
        <w:rPr>
          <w:i/>
          <w:sz w:val="24"/>
          <w:szCs w:val="24"/>
        </w:rPr>
        <w:t xml:space="preserve">Hétköznapi történet, Oblomov, Szakadék. </w:t>
      </w:r>
      <w:r w:rsidRPr="003B2C7C">
        <w:rPr>
          <w:sz w:val="24"/>
          <w:szCs w:val="24"/>
        </w:rPr>
        <w:t xml:space="preserve">In: </w:t>
      </w:r>
      <w:hyperlink r:id="rId8" w:history="1">
        <w:r w:rsidRPr="001D6876">
          <w:rPr>
            <w:rStyle w:val="Hyperlink"/>
            <w:i/>
            <w:sz w:val="24"/>
            <w:szCs w:val="24"/>
          </w:rPr>
          <w:t>Bevezetés...</w:t>
        </w:r>
        <w:r w:rsidRPr="001D6876">
          <w:rPr>
            <w:rStyle w:val="Hyperlink"/>
            <w:sz w:val="24"/>
            <w:szCs w:val="24"/>
          </w:rPr>
          <w:t xml:space="preserve"> I.</w:t>
        </w:r>
      </w:hyperlink>
      <w:r w:rsidRPr="003B2C7C">
        <w:rPr>
          <w:sz w:val="24"/>
          <w:szCs w:val="24"/>
        </w:rPr>
        <w:t xml:space="preserve"> (=</w:t>
      </w:r>
      <w:r>
        <w:rPr>
          <w:sz w:val="24"/>
          <w:szCs w:val="24"/>
        </w:rPr>
        <w:t xml:space="preserve"> </w:t>
      </w:r>
      <w:r w:rsidRPr="003F6871">
        <w:rPr>
          <w:sz w:val="24"/>
          <w:szCs w:val="24"/>
        </w:rPr>
        <w:t xml:space="preserve">Kroó Katalin </w:t>
      </w:r>
      <w:r>
        <w:rPr>
          <w:sz w:val="24"/>
          <w:szCs w:val="24"/>
        </w:rPr>
        <w:t>[</w:t>
      </w:r>
      <w:r w:rsidRPr="003F6871">
        <w:rPr>
          <w:sz w:val="24"/>
          <w:szCs w:val="24"/>
        </w:rPr>
        <w:t>szerk.</w:t>
      </w:r>
      <w:r>
        <w:rPr>
          <w:sz w:val="24"/>
          <w:szCs w:val="24"/>
        </w:rPr>
        <w:t>]</w:t>
      </w:r>
      <w:r w:rsidRPr="003F6871">
        <w:rPr>
          <w:sz w:val="24"/>
          <w:szCs w:val="24"/>
        </w:rPr>
        <w:t xml:space="preserve">: </w:t>
      </w:r>
      <w:r w:rsidRPr="000A0644">
        <w:rPr>
          <w:i/>
          <w:sz w:val="24"/>
          <w:szCs w:val="24"/>
        </w:rPr>
        <w:t>Bevezetés a XIX. századi orosz irodalom történetébe I–II</w:t>
      </w:r>
      <w:r w:rsidRPr="003F6871">
        <w:rPr>
          <w:sz w:val="24"/>
          <w:szCs w:val="24"/>
        </w:rPr>
        <w:t>. Bölcsész Konzorcium HEFOP, Budapest, 2006</w:t>
      </w:r>
      <w:r>
        <w:rPr>
          <w:sz w:val="24"/>
          <w:szCs w:val="24"/>
        </w:rPr>
        <w:t>.</w:t>
      </w:r>
      <w:r w:rsidRPr="003F687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3B2C7C">
        <w:rPr>
          <w:sz w:val="24"/>
          <w:szCs w:val="24"/>
        </w:rPr>
        <w:t>283–291, 298–306.</w:t>
      </w:r>
      <w:r>
        <w:rPr>
          <w:rStyle w:val="FootnoteReference"/>
          <w:sz w:val="24"/>
          <w:szCs w:val="24"/>
        </w:rPr>
        <w:footnoteReference w:id="1"/>
      </w:r>
    </w:p>
    <w:p w:rsidR="00580206" w:rsidRPr="003B2C7C" w:rsidRDefault="00580206" w:rsidP="00591AFB">
      <w:pPr>
        <w:numPr>
          <w:ilvl w:val="0"/>
          <w:numId w:val="4"/>
        </w:numPr>
        <w:rPr>
          <w:i/>
          <w:sz w:val="24"/>
          <w:szCs w:val="24"/>
        </w:rPr>
      </w:pPr>
      <w:r w:rsidRPr="003B2C7C">
        <w:rPr>
          <w:sz w:val="24"/>
          <w:szCs w:val="24"/>
        </w:rPr>
        <w:t xml:space="preserve">Ivan Goncsarov: Jobb későn, mint soha (Kritikai jegyzetek). In </w:t>
      </w:r>
      <w:hyperlink r:id="rId9" w:history="1">
        <w:r w:rsidRPr="001D6876">
          <w:rPr>
            <w:rStyle w:val="Hyperlink"/>
            <w:i/>
            <w:sz w:val="24"/>
            <w:szCs w:val="24"/>
          </w:rPr>
          <w:t>Bevezetés</w:t>
        </w:r>
        <w:r w:rsidRPr="001D6876">
          <w:rPr>
            <w:rStyle w:val="Hyperlink"/>
            <w:sz w:val="24"/>
            <w:szCs w:val="24"/>
          </w:rPr>
          <w:t>...I.</w:t>
        </w:r>
      </w:hyperlink>
      <w:r w:rsidRPr="003B2C7C">
        <w:rPr>
          <w:sz w:val="24"/>
          <w:szCs w:val="24"/>
        </w:rPr>
        <w:t xml:space="preserve"> 318–327.</w:t>
      </w:r>
    </w:p>
    <w:p w:rsidR="00580206" w:rsidRPr="003B2C7C" w:rsidRDefault="00580206" w:rsidP="00591AFB">
      <w:pPr>
        <w:numPr>
          <w:ilvl w:val="0"/>
          <w:numId w:val="4"/>
        </w:numPr>
        <w:rPr>
          <w:i/>
          <w:sz w:val="24"/>
          <w:szCs w:val="24"/>
        </w:rPr>
      </w:pPr>
      <w:r w:rsidRPr="003B2C7C">
        <w:rPr>
          <w:sz w:val="24"/>
          <w:szCs w:val="24"/>
        </w:rPr>
        <w:t xml:space="preserve">Röhrig Eszter: Az idő poétikájának kérdései Goncsarov „Oblomov” című regényében. </w:t>
      </w:r>
      <w:r w:rsidRPr="000A0644">
        <w:rPr>
          <w:i/>
          <w:sz w:val="24"/>
          <w:szCs w:val="24"/>
        </w:rPr>
        <w:t>Studia Russica</w:t>
      </w:r>
      <w:r w:rsidRPr="003B2C7C">
        <w:rPr>
          <w:sz w:val="24"/>
          <w:szCs w:val="24"/>
        </w:rPr>
        <w:t xml:space="preserve"> 1. Budapest, ELTE, 1987, 159–167. </w:t>
      </w:r>
    </w:p>
    <w:p w:rsidR="00580206" w:rsidRPr="001D6876" w:rsidRDefault="00580206" w:rsidP="00591AFB">
      <w:pPr>
        <w:numPr>
          <w:ilvl w:val="0"/>
          <w:numId w:val="4"/>
        </w:numPr>
        <w:rPr>
          <w:i/>
          <w:sz w:val="24"/>
          <w:szCs w:val="24"/>
        </w:rPr>
      </w:pPr>
      <w:r w:rsidRPr="003B2C7C">
        <w:rPr>
          <w:sz w:val="24"/>
          <w:szCs w:val="24"/>
        </w:rPr>
        <w:t xml:space="preserve">Nyikolaj Alekszandrovics Dobroljubov: Mi az oblomovság? In: pl.: Uő. </w:t>
      </w:r>
      <w:r w:rsidRPr="000A0644">
        <w:rPr>
          <w:i/>
          <w:sz w:val="24"/>
          <w:szCs w:val="24"/>
        </w:rPr>
        <w:t>Három tanulmány</w:t>
      </w:r>
      <w:r w:rsidRPr="003B2C7C">
        <w:rPr>
          <w:sz w:val="24"/>
          <w:szCs w:val="24"/>
        </w:rPr>
        <w:t>. Budapest, Magyar Helikon, 1972</w:t>
      </w:r>
      <w:r>
        <w:rPr>
          <w:sz w:val="24"/>
          <w:szCs w:val="24"/>
        </w:rPr>
        <w:t>.</w:t>
      </w:r>
    </w:p>
    <w:p w:rsidR="00580206" w:rsidRPr="003B2C7C" w:rsidRDefault="00580206" w:rsidP="001D6876">
      <w:pPr>
        <w:ind w:left="2160"/>
        <w:rPr>
          <w:i/>
          <w:sz w:val="24"/>
          <w:szCs w:val="24"/>
        </w:rPr>
      </w:pPr>
      <w:r w:rsidRPr="00BC12F1">
        <w:rPr>
          <w:color w:val="ED7D31"/>
          <w:sz w:val="24"/>
          <w:szCs w:val="24"/>
        </w:rPr>
        <w:t>részlet elérhető</w:t>
      </w:r>
      <w:r>
        <w:rPr>
          <w:sz w:val="24"/>
          <w:szCs w:val="24"/>
        </w:rPr>
        <w:t xml:space="preserve">: </w:t>
      </w:r>
      <w:hyperlink r:id="rId10" w:history="1">
        <w:r w:rsidRPr="001D6876">
          <w:rPr>
            <w:rStyle w:val="Hyperlink"/>
            <w:sz w:val="24"/>
            <w:szCs w:val="24"/>
          </w:rPr>
          <w:t>itt</w:t>
        </w:r>
      </w:hyperlink>
    </w:p>
    <w:p w:rsidR="00580206" w:rsidRDefault="00580206" w:rsidP="000C34A2">
      <w:pPr>
        <w:rPr>
          <w:b/>
          <w:i/>
          <w:sz w:val="24"/>
          <w:szCs w:val="24"/>
        </w:rPr>
      </w:pPr>
    </w:p>
    <w:p w:rsidR="00580206" w:rsidRPr="003B2C7C" w:rsidRDefault="00580206" w:rsidP="000C34A2">
      <w:pPr>
        <w:rPr>
          <w:b/>
          <w:i/>
          <w:sz w:val="24"/>
          <w:szCs w:val="24"/>
        </w:rPr>
      </w:pPr>
      <w:r w:rsidRPr="003F6871">
        <w:rPr>
          <w:b/>
          <w:i/>
          <w:sz w:val="24"/>
          <w:szCs w:val="24"/>
        </w:rPr>
        <w:t>Szépirodalom:</w:t>
      </w:r>
    </w:p>
    <w:p w:rsidR="00580206" w:rsidRPr="003B2C7C" w:rsidRDefault="00580206" w:rsidP="000C34A2">
      <w:pPr>
        <w:rPr>
          <w:sz w:val="24"/>
          <w:szCs w:val="24"/>
          <w:u w:val="single"/>
        </w:rPr>
      </w:pPr>
      <w:r w:rsidRPr="003B2C7C">
        <w:rPr>
          <w:sz w:val="24"/>
          <w:szCs w:val="24"/>
          <w:u w:val="single"/>
        </w:rPr>
        <w:t xml:space="preserve">I. Sz. Turgenyev: </w:t>
      </w:r>
    </w:p>
    <w:p w:rsidR="00580206" w:rsidRPr="003B2C7C" w:rsidRDefault="00580206" w:rsidP="00B40165">
      <w:pPr>
        <w:numPr>
          <w:ilvl w:val="0"/>
          <w:numId w:val="4"/>
        </w:numPr>
        <w:rPr>
          <w:sz w:val="24"/>
          <w:szCs w:val="24"/>
        </w:rPr>
      </w:pPr>
      <w:hyperlink r:id="rId11" w:history="1">
        <w:r w:rsidRPr="006E0F6F">
          <w:rPr>
            <w:rStyle w:val="Hyperlink"/>
            <w:sz w:val="24"/>
            <w:szCs w:val="24"/>
          </w:rPr>
          <w:t>Nemesi fészek</w:t>
        </w:r>
      </w:hyperlink>
      <w:r w:rsidRPr="003B2C7C">
        <w:rPr>
          <w:sz w:val="24"/>
          <w:szCs w:val="24"/>
        </w:rPr>
        <w:t xml:space="preserve"> </w:t>
      </w:r>
    </w:p>
    <w:p w:rsidR="00580206" w:rsidRDefault="00580206" w:rsidP="00B40165">
      <w:pPr>
        <w:numPr>
          <w:ilvl w:val="0"/>
          <w:numId w:val="4"/>
        </w:numPr>
        <w:rPr>
          <w:sz w:val="24"/>
          <w:szCs w:val="24"/>
        </w:rPr>
      </w:pPr>
      <w:r w:rsidRPr="003B2C7C">
        <w:rPr>
          <w:sz w:val="24"/>
          <w:szCs w:val="24"/>
        </w:rPr>
        <w:t>Egy felesleges ember naplója</w:t>
      </w:r>
    </w:p>
    <w:p w:rsidR="00580206" w:rsidRPr="003B2C7C" w:rsidRDefault="00580206" w:rsidP="00B40165">
      <w:pPr>
        <w:numPr>
          <w:ilvl w:val="0"/>
          <w:numId w:val="4"/>
        </w:numPr>
        <w:rPr>
          <w:sz w:val="24"/>
          <w:szCs w:val="24"/>
        </w:rPr>
      </w:pPr>
      <w:hyperlink r:id="rId12" w:history="1">
        <w:r w:rsidRPr="008B1729">
          <w:rPr>
            <w:rStyle w:val="Hyperlink"/>
            <w:sz w:val="24"/>
            <w:szCs w:val="24"/>
          </w:rPr>
          <w:t>Aszja</w:t>
        </w:r>
      </w:hyperlink>
      <w:r w:rsidRPr="003B2C7C">
        <w:rPr>
          <w:sz w:val="24"/>
          <w:szCs w:val="24"/>
        </w:rPr>
        <w:t xml:space="preserve"> </w:t>
      </w:r>
    </w:p>
    <w:p w:rsidR="00580206" w:rsidRPr="003B2C7C" w:rsidRDefault="00580206" w:rsidP="00D32C89">
      <w:pPr>
        <w:jc w:val="left"/>
        <w:rPr>
          <w:sz w:val="24"/>
          <w:szCs w:val="24"/>
        </w:rPr>
      </w:pPr>
      <w:r w:rsidRPr="003B2C7C">
        <w:rPr>
          <w:sz w:val="24"/>
          <w:szCs w:val="24"/>
        </w:rPr>
        <w:t xml:space="preserve">A korábbi tanulmányok alapján a félév végi szóbeli beszámolóra ismerni kell még: </w:t>
      </w:r>
    </w:p>
    <w:p w:rsidR="00580206" w:rsidRPr="003B2C7C" w:rsidRDefault="00580206" w:rsidP="000C34A2">
      <w:pPr>
        <w:numPr>
          <w:ilvl w:val="0"/>
          <w:numId w:val="4"/>
        </w:numPr>
        <w:rPr>
          <w:sz w:val="24"/>
          <w:szCs w:val="24"/>
        </w:rPr>
      </w:pPr>
      <w:hyperlink r:id="rId13" w:history="1">
        <w:r w:rsidRPr="008B1729">
          <w:rPr>
            <w:rStyle w:val="Hyperlink"/>
            <w:sz w:val="24"/>
            <w:szCs w:val="24"/>
          </w:rPr>
          <w:t>Rugyin</w:t>
        </w:r>
      </w:hyperlink>
      <w:r w:rsidRPr="003B2C7C">
        <w:rPr>
          <w:sz w:val="24"/>
          <w:szCs w:val="24"/>
        </w:rPr>
        <w:t xml:space="preserve"> </w:t>
      </w:r>
    </w:p>
    <w:p w:rsidR="00580206" w:rsidRPr="003B2C7C" w:rsidRDefault="00580206" w:rsidP="00591E0F">
      <w:pPr>
        <w:rPr>
          <w:sz w:val="24"/>
          <w:szCs w:val="24"/>
        </w:rPr>
      </w:pPr>
      <w:r w:rsidRPr="003B2C7C">
        <w:rPr>
          <w:b/>
          <w:i/>
          <w:sz w:val="24"/>
          <w:szCs w:val="24"/>
        </w:rPr>
        <w:t>Szakirodalom:</w:t>
      </w:r>
    </w:p>
    <w:p w:rsidR="00580206" w:rsidRDefault="00580206" w:rsidP="009F2B27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Kroó Katalin: Turgenyev regénypoétikájának néhány sajátosságáról. In: </w:t>
      </w:r>
      <w:hyperlink r:id="rId14" w:history="1">
        <w:r w:rsidRPr="00424952">
          <w:rPr>
            <w:rStyle w:val="Hyperlink"/>
            <w:i/>
            <w:sz w:val="24"/>
            <w:szCs w:val="24"/>
          </w:rPr>
          <w:t>Bevezetés</w:t>
        </w:r>
        <w:r w:rsidRPr="00424952">
          <w:rPr>
            <w:rStyle w:val="Hyperlink"/>
            <w:sz w:val="24"/>
            <w:szCs w:val="24"/>
          </w:rPr>
          <w:t>... I.</w:t>
        </w:r>
      </w:hyperlink>
      <w:r>
        <w:rPr>
          <w:sz w:val="24"/>
          <w:szCs w:val="24"/>
        </w:rPr>
        <w:t xml:space="preserve"> 377–412.</w:t>
      </w:r>
    </w:p>
    <w:p w:rsidR="00580206" w:rsidRDefault="00580206" w:rsidP="000A064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Csernisevszkij: </w:t>
      </w:r>
      <w:hyperlink r:id="rId15" w:history="1">
        <w:r w:rsidRPr="00424952">
          <w:rPr>
            <w:rStyle w:val="Hyperlink"/>
            <w:sz w:val="24"/>
            <w:szCs w:val="24"/>
          </w:rPr>
          <w:t>Orosz ember találkán</w:t>
        </w:r>
      </w:hyperlink>
      <w:r>
        <w:rPr>
          <w:sz w:val="24"/>
          <w:szCs w:val="24"/>
        </w:rPr>
        <w:t xml:space="preserve"> </w:t>
      </w:r>
      <w:r>
        <w:rPr>
          <w:color w:val="ED7D31"/>
          <w:sz w:val="24"/>
          <w:szCs w:val="24"/>
        </w:rPr>
        <w:t>(drive</w:t>
      </w:r>
      <w:r w:rsidRPr="00424952">
        <w:rPr>
          <w:color w:val="ED7D31"/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580206" w:rsidRPr="007E4BA0" w:rsidRDefault="00580206" w:rsidP="00B01CAF">
      <w:pPr>
        <w:rPr>
          <w:b/>
          <w:sz w:val="24"/>
          <w:szCs w:val="24"/>
          <w:u w:val="single"/>
        </w:rPr>
      </w:pPr>
    </w:p>
    <w:p w:rsidR="00580206" w:rsidRPr="003B2C7C" w:rsidRDefault="00580206" w:rsidP="001216FF">
      <w:pPr>
        <w:rPr>
          <w:sz w:val="24"/>
          <w:szCs w:val="24"/>
        </w:rPr>
      </w:pPr>
      <w:r w:rsidRPr="003B2C7C">
        <w:rPr>
          <w:b/>
          <w:i/>
          <w:sz w:val="24"/>
          <w:szCs w:val="24"/>
        </w:rPr>
        <w:t>Sz</w:t>
      </w:r>
      <w:r>
        <w:rPr>
          <w:b/>
          <w:i/>
          <w:sz w:val="24"/>
          <w:szCs w:val="24"/>
        </w:rPr>
        <w:t>ép</w:t>
      </w:r>
      <w:r w:rsidRPr="003B2C7C">
        <w:rPr>
          <w:b/>
          <w:i/>
          <w:sz w:val="24"/>
          <w:szCs w:val="24"/>
        </w:rPr>
        <w:t>irodalom:</w:t>
      </w:r>
    </w:p>
    <w:p w:rsidR="00580206" w:rsidRPr="003B2C7C" w:rsidRDefault="00580206" w:rsidP="00591E0F">
      <w:pPr>
        <w:rPr>
          <w:sz w:val="24"/>
          <w:szCs w:val="24"/>
          <w:u w:val="single"/>
        </w:rPr>
      </w:pPr>
      <w:r w:rsidRPr="003B2C7C">
        <w:rPr>
          <w:sz w:val="24"/>
          <w:szCs w:val="24"/>
          <w:u w:val="single"/>
        </w:rPr>
        <w:t xml:space="preserve">F. M. Dosztojevszkij: </w:t>
      </w:r>
    </w:p>
    <w:p w:rsidR="00580206" w:rsidRPr="003B2C7C" w:rsidRDefault="00580206" w:rsidP="00F72155">
      <w:pPr>
        <w:numPr>
          <w:ilvl w:val="0"/>
          <w:numId w:val="1"/>
        </w:numPr>
        <w:ind w:left="2154" w:hanging="357"/>
        <w:rPr>
          <w:sz w:val="24"/>
          <w:szCs w:val="24"/>
        </w:rPr>
      </w:pPr>
      <w:hyperlink r:id="rId16" w:history="1">
        <w:r w:rsidRPr="001D6876">
          <w:rPr>
            <w:rStyle w:val="Hyperlink"/>
            <w:sz w:val="24"/>
            <w:szCs w:val="24"/>
          </w:rPr>
          <w:t>Bűn és bűnhődés</w:t>
        </w:r>
      </w:hyperlink>
    </w:p>
    <w:p w:rsidR="00580206" w:rsidRPr="003B2C7C" w:rsidRDefault="00580206" w:rsidP="00F72155">
      <w:pPr>
        <w:numPr>
          <w:ilvl w:val="0"/>
          <w:numId w:val="1"/>
        </w:numPr>
        <w:ind w:left="2154" w:hanging="357"/>
        <w:rPr>
          <w:sz w:val="24"/>
          <w:szCs w:val="24"/>
        </w:rPr>
      </w:pPr>
      <w:r w:rsidRPr="003B2C7C">
        <w:rPr>
          <w:sz w:val="24"/>
          <w:szCs w:val="24"/>
        </w:rPr>
        <w:t xml:space="preserve">A félkegyelmű </w:t>
      </w:r>
      <w:r>
        <w:rPr>
          <w:sz w:val="24"/>
          <w:szCs w:val="24"/>
        </w:rPr>
        <w:t>(</w:t>
      </w:r>
      <w:hyperlink r:id="rId17" w:history="1">
        <w:r w:rsidRPr="001D6876">
          <w:rPr>
            <w:rStyle w:val="Hyperlink"/>
            <w:sz w:val="24"/>
            <w:szCs w:val="24"/>
          </w:rPr>
          <w:t>régi fordítás</w:t>
        </w:r>
      </w:hyperlink>
      <w:r>
        <w:rPr>
          <w:sz w:val="24"/>
          <w:szCs w:val="24"/>
        </w:rPr>
        <w:t>)</w:t>
      </w:r>
    </w:p>
    <w:p w:rsidR="00580206" w:rsidRPr="003B2C7C" w:rsidRDefault="00580206" w:rsidP="00F72155">
      <w:pPr>
        <w:numPr>
          <w:ilvl w:val="0"/>
          <w:numId w:val="1"/>
        </w:numPr>
        <w:ind w:left="2154" w:hanging="357"/>
        <w:rPr>
          <w:sz w:val="24"/>
          <w:szCs w:val="24"/>
        </w:rPr>
      </w:pPr>
      <w:r w:rsidRPr="003B2C7C">
        <w:rPr>
          <w:sz w:val="24"/>
          <w:szCs w:val="24"/>
        </w:rPr>
        <w:t xml:space="preserve">A hasonmás </w:t>
      </w:r>
    </w:p>
    <w:p w:rsidR="00580206" w:rsidRPr="003B2C7C" w:rsidRDefault="00580206" w:rsidP="00F72155">
      <w:pPr>
        <w:numPr>
          <w:ilvl w:val="0"/>
          <w:numId w:val="2"/>
        </w:numPr>
        <w:ind w:left="2154" w:hanging="357"/>
        <w:rPr>
          <w:sz w:val="24"/>
          <w:szCs w:val="24"/>
        </w:rPr>
      </w:pPr>
      <w:r w:rsidRPr="003B2C7C">
        <w:rPr>
          <w:sz w:val="24"/>
          <w:szCs w:val="24"/>
        </w:rPr>
        <w:t xml:space="preserve">Egy nevetséges ember álma </w:t>
      </w:r>
      <w:r>
        <w:rPr>
          <w:sz w:val="24"/>
          <w:szCs w:val="24"/>
        </w:rPr>
        <w:t>(</w:t>
      </w:r>
      <w:hyperlink r:id="rId18" w:history="1">
        <w:r w:rsidRPr="00593C70">
          <w:rPr>
            <w:rStyle w:val="Hyperlink"/>
            <w:sz w:val="24"/>
            <w:szCs w:val="24"/>
          </w:rPr>
          <w:t>régi fordítás</w:t>
        </w:r>
      </w:hyperlink>
      <w:r>
        <w:rPr>
          <w:sz w:val="24"/>
          <w:szCs w:val="24"/>
        </w:rPr>
        <w:t>)</w:t>
      </w:r>
    </w:p>
    <w:p w:rsidR="00580206" w:rsidRPr="003B2C7C" w:rsidRDefault="00580206" w:rsidP="00924592">
      <w:pPr>
        <w:jc w:val="left"/>
        <w:rPr>
          <w:sz w:val="24"/>
          <w:szCs w:val="24"/>
        </w:rPr>
      </w:pPr>
      <w:r w:rsidRPr="003B2C7C">
        <w:rPr>
          <w:sz w:val="24"/>
          <w:szCs w:val="24"/>
        </w:rPr>
        <w:t xml:space="preserve">A korábbi tanulmányok alapján a félév végi szóbeli beszámolóra ismerni kell még: </w:t>
      </w:r>
    </w:p>
    <w:p w:rsidR="00580206" w:rsidRPr="003B2C7C" w:rsidRDefault="00580206" w:rsidP="00F72155">
      <w:pPr>
        <w:numPr>
          <w:ilvl w:val="0"/>
          <w:numId w:val="2"/>
        </w:numPr>
        <w:ind w:left="2154" w:hanging="357"/>
        <w:rPr>
          <w:sz w:val="24"/>
          <w:szCs w:val="24"/>
        </w:rPr>
      </w:pPr>
      <w:r w:rsidRPr="003B2C7C">
        <w:rPr>
          <w:sz w:val="24"/>
          <w:szCs w:val="24"/>
        </w:rPr>
        <w:t xml:space="preserve">Szegény emberek </w:t>
      </w:r>
      <w:hyperlink r:id="rId19" w:history="1">
        <w:r w:rsidRPr="00DB3648">
          <w:rPr>
            <w:rStyle w:val="Hyperlink"/>
            <w:sz w:val="24"/>
            <w:szCs w:val="24"/>
          </w:rPr>
          <w:t>(régi fordítás)</w:t>
        </w:r>
      </w:hyperlink>
    </w:p>
    <w:p w:rsidR="00580206" w:rsidRDefault="00580206" w:rsidP="001216FF">
      <w:pPr>
        <w:rPr>
          <w:sz w:val="24"/>
          <w:szCs w:val="24"/>
        </w:rPr>
      </w:pPr>
      <w:r w:rsidRPr="003B2C7C">
        <w:rPr>
          <w:b/>
          <w:i/>
          <w:sz w:val="24"/>
          <w:szCs w:val="24"/>
        </w:rPr>
        <w:t>Szakirodalom:</w:t>
      </w:r>
      <w:r>
        <w:rPr>
          <w:b/>
          <w:i/>
          <w:sz w:val="24"/>
          <w:szCs w:val="24"/>
        </w:rPr>
        <w:t xml:space="preserve"> </w:t>
      </w:r>
    </w:p>
    <w:p w:rsidR="00580206" w:rsidRDefault="00580206" w:rsidP="00F72155">
      <w:pPr>
        <w:numPr>
          <w:ilvl w:val="0"/>
          <w:numId w:val="2"/>
        </w:numPr>
        <w:ind w:left="2154" w:hanging="357"/>
        <w:rPr>
          <w:sz w:val="24"/>
          <w:szCs w:val="24"/>
        </w:rPr>
      </w:pPr>
      <w:r w:rsidRPr="00556821">
        <w:rPr>
          <w:sz w:val="24"/>
          <w:szCs w:val="24"/>
        </w:rPr>
        <w:t xml:space="preserve">Vlagyimir Toporov: Dosztojevszkij poétikája és a mitológiai gondolkodás archaikus sémái. </w:t>
      </w:r>
      <w:hyperlink r:id="rId20" w:history="1">
        <w:r w:rsidRPr="00593C70">
          <w:rPr>
            <w:rStyle w:val="Hyperlink"/>
            <w:i/>
            <w:sz w:val="24"/>
            <w:szCs w:val="24"/>
          </w:rPr>
          <w:t xml:space="preserve">Helikon </w:t>
        </w:r>
        <w:r w:rsidRPr="00593C70">
          <w:rPr>
            <w:rStyle w:val="Hyperlink"/>
            <w:sz w:val="24"/>
            <w:szCs w:val="24"/>
          </w:rPr>
          <w:t>1982/2–3.</w:t>
        </w:r>
      </w:hyperlink>
      <w:r>
        <w:rPr>
          <w:sz w:val="24"/>
          <w:szCs w:val="24"/>
        </w:rPr>
        <w:t xml:space="preserve"> 282–299.</w:t>
      </w:r>
    </w:p>
    <w:p w:rsidR="00580206" w:rsidRPr="000A043C" w:rsidRDefault="00580206" w:rsidP="00BC12F1">
      <w:pPr>
        <w:numPr>
          <w:ilvl w:val="0"/>
          <w:numId w:val="2"/>
        </w:numPr>
        <w:ind w:left="2154" w:hanging="357"/>
        <w:rPr>
          <w:b/>
          <w:sz w:val="24"/>
          <w:szCs w:val="24"/>
          <w:u w:val="single"/>
        </w:rPr>
      </w:pPr>
      <w:r w:rsidRPr="000A043C">
        <w:rPr>
          <w:sz w:val="24"/>
          <w:szCs w:val="24"/>
        </w:rPr>
        <w:t xml:space="preserve">Mihail Bahtyin: A hős és a szerző viszonya a hőshöz Dosztojevszkij művészetében. In: Uő. </w:t>
      </w:r>
      <w:hyperlink r:id="rId21" w:history="1">
        <w:r w:rsidRPr="000A043C">
          <w:rPr>
            <w:rStyle w:val="Hyperlink"/>
            <w:i/>
            <w:sz w:val="24"/>
            <w:szCs w:val="24"/>
          </w:rPr>
          <w:t>Dosztojevszkij poétikájának problémái.</w:t>
        </w:r>
      </w:hyperlink>
      <w:r w:rsidRPr="000A043C">
        <w:rPr>
          <w:i/>
          <w:sz w:val="24"/>
          <w:szCs w:val="24"/>
        </w:rPr>
        <w:t xml:space="preserve"> </w:t>
      </w:r>
      <w:r w:rsidRPr="000A043C">
        <w:rPr>
          <w:sz w:val="24"/>
          <w:szCs w:val="24"/>
        </w:rPr>
        <w:t>II. fejezet. Budapest, Gond–Cura / Osiris, 2001, 62–98. (</w:t>
      </w:r>
      <w:r w:rsidRPr="00BC12F1">
        <w:rPr>
          <w:color w:val="ED7D31"/>
          <w:sz w:val="24"/>
          <w:szCs w:val="24"/>
        </w:rPr>
        <w:t>az egész könyv elérhető ELTE-s bejelentkezés után</w:t>
      </w:r>
      <w:r w:rsidRPr="000A043C">
        <w:rPr>
          <w:sz w:val="24"/>
          <w:szCs w:val="24"/>
        </w:rPr>
        <w:t>)</w:t>
      </w:r>
      <w:r>
        <w:rPr>
          <w:sz w:val="24"/>
          <w:szCs w:val="24"/>
        </w:rPr>
        <w:t xml:space="preserve"> (</w:t>
      </w:r>
      <w:hyperlink r:id="rId22" w:history="1">
        <w:r w:rsidRPr="007731BF">
          <w:rPr>
            <w:rStyle w:val="Hyperlink"/>
            <w:sz w:val="24"/>
            <w:szCs w:val="24"/>
          </w:rPr>
          <w:t>csak a II. fejezet</w:t>
        </w:r>
      </w:hyperlink>
      <w:r>
        <w:rPr>
          <w:sz w:val="24"/>
          <w:szCs w:val="24"/>
        </w:rPr>
        <w:t xml:space="preserve">, </w:t>
      </w:r>
      <w:r w:rsidRPr="007731BF">
        <w:rPr>
          <w:color w:val="ED7D31"/>
          <w:sz w:val="24"/>
          <w:szCs w:val="24"/>
        </w:rPr>
        <w:t>drive</w:t>
      </w:r>
      <w:r>
        <w:rPr>
          <w:sz w:val="24"/>
          <w:szCs w:val="24"/>
        </w:rPr>
        <w:t>)</w:t>
      </w:r>
    </w:p>
    <w:p w:rsidR="00580206" w:rsidRPr="003B2C7C" w:rsidRDefault="00580206" w:rsidP="001216FF">
      <w:pPr>
        <w:rPr>
          <w:sz w:val="24"/>
          <w:szCs w:val="24"/>
        </w:rPr>
      </w:pPr>
      <w:r w:rsidRPr="003B2C7C">
        <w:rPr>
          <w:b/>
          <w:i/>
          <w:sz w:val="24"/>
          <w:szCs w:val="24"/>
        </w:rPr>
        <w:t>Sz</w:t>
      </w:r>
      <w:r>
        <w:rPr>
          <w:b/>
          <w:i/>
          <w:sz w:val="24"/>
          <w:szCs w:val="24"/>
        </w:rPr>
        <w:t>ép</w:t>
      </w:r>
      <w:r w:rsidRPr="003B2C7C">
        <w:rPr>
          <w:b/>
          <w:i/>
          <w:sz w:val="24"/>
          <w:szCs w:val="24"/>
        </w:rPr>
        <w:t>irodalom:</w:t>
      </w:r>
    </w:p>
    <w:p w:rsidR="00580206" w:rsidRPr="003B2C7C" w:rsidRDefault="00580206" w:rsidP="00591E0F">
      <w:pPr>
        <w:rPr>
          <w:sz w:val="24"/>
          <w:szCs w:val="24"/>
          <w:u w:val="single"/>
        </w:rPr>
      </w:pPr>
      <w:r w:rsidRPr="003B2C7C">
        <w:rPr>
          <w:sz w:val="24"/>
          <w:szCs w:val="24"/>
          <w:u w:val="single"/>
        </w:rPr>
        <w:t>L. N</w:t>
      </w:r>
      <w:r>
        <w:rPr>
          <w:sz w:val="24"/>
          <w:szCs w:val="24"/>
          <w:u w:val="single"/>
        </w:rPr>
        <w:t>y</w:t>
      </w:r>
      <w:r w:rsidRPr="003B2C7C">
        <w:rPr>
          <w:sz w:val="24"/>
          <w:szCs w:val="24"/>
          <w:u w:val="single"/>
        </w:rPr>
        <w:t xml:space="preserve">. Tolsztoj: </w:t>
      </w:r>
    </w:p>
    <w:p w:rsidR="00580206" w:rsidRPr="003B2C7C" w:rsidRDefault="00580206" w:rsidP="00F72155">
      <w:pPr>
        <w:numPr>
          <w:ilvl w:val="0"/>
          <w:numId w:val="2"/>
        </w:numPr>
        <w:ind w:left="2154" w:hanging="357"/>
        <w:rPr>
          <w:sz w:val="24"/>
          <w:szCs w:val="24"/>
          <w:u w:val="single"/>
        </w:rPr>
      </w:pPr>
      <w:r w:rsidRPr="003B2C7C">
        <w:rPr>
          <w:sz w:val="24"/>
          <w:szCs w:val="24"/>
        </w:rPr>
        <w:t xml:space="preserve">Anna Karenina </w:t>
      </w:r>
      <w:r>
        <w:rPr>
          <w:sz w:val="24"/>
          <w:szCs w:val="24"/>
        </w:rPr>
        <w:t>(</w:t>
      </w:r>
      <w:hyperlink r:id="rId23" w:history="1">
        <w:r w:rsidRPr="000A043C">
          <w:rPr>
            <w:rStyle w:val="Hyperlink"/>
            <w:sz w:val="24"/>
            <w:szCs w:val="24"/>
          </w:rPr>
          <w:t>I</w:t>
        </w:r>
      </w:hyperlink>
      <w:r>
        <w:rPr>
          <w:sz w:val="24"/>
          <w:szCs w:val="24"/>
        </w:rPr>
        <w:t xml:space="preserve"> – </w:t>
      </w:r>
      <w:hyperlink r:id="rId24" w:history="1">
        <w:r w:rsidRPr="000A043C">
          <w:rPr>
            <w:rStyle w:val="Hyperlink"/>
            <w:sz w:val="24"/>
            <w:szCs w:val="24"/>
          </w:rPr>
          <w:t>II</w:t>
        </w:r>
      </w:hyperlink>
      <w:r>
        <w:rPr>
          <w:sz w:val="24"/>
          <w:szCs w:val="24"/>
        </w:rPr>
        <w:t>.)</w:t>
      </w:r>
    </w:p>
    <w:p w:rsidR="00580206" w:rsidRPr="00F14D6F" w:rsidRDefault="00580206" w:rsidP="00F72155">
      <w:pPr>
        <w:numPr>
          <w:ilvl w:val="0"/>
          <w:numId w:val="2"/>
        </w:numPr>
        <w:ind w:left="2154" w:hanging="357"/>
        <w:rPr>
          <w:sz w:val="24"/>
          <w:szCs w:val="24"/>
          <w:u w:val="single"/>
        </w:rPr>
      </w:pPr>
      <w:hyperlink r:id="rId25" w:anchor="12" w:history="1">
        <w:r w:rsidRPr="000A043C">
          <w:rPr>
            <w:rStyle w:val="Hyperlink"/>
            <w:sz w:val="24"/>
            <w:szCs w:val="24"/>
          </w:rPr>
          <w:t>Az ördög</w:t>
        </w:r>
      </w:hyperlink>
      <w:r>
        <w:rPr>
          <w:sz w:val="24"/>
          <w:szCs w:val="24"/>
        </w:rPr>
        <w:t xml:space="preserve"> </w:t>
      </w:r>
    </w:p>
    <w:p w:rsidR="00580206" w:rsidRPr="006B256F" w:rsidRDefault="00580206" w:rsidP="00F72155">
      <w:pPr>
        <w:numPr>
          <w:ilvl w:val="0"/>
          <w:numId w:val="2"/>
        </w:numPr>
        <w:ind w:left="2154" w:hanging="357"/>
        <w:rPr>
          <w:sz w:val="24"/>
          <w:szCs w:val="24"/>
          <w:u w:val="single"/>
        </w:rPr>
      </w:pPr>
      <w:hyperlink r:id="rId26" w:anchor="1" w:history="1">
        <w:r w:rsidRPr="000A043C">
          <w:rPr>
            <w:rStyle w:val="Hyperlink"/>
            <w:sz w:val="24"/>
            <w:szCs w:val="24"/>
          </w:rPr>
          <w:t>Három halál</w:t>
        </w:r>
      </w:hyperlink>
      <w:r w:rsidRPr="003B2C7C">
        <w:rPr>
          <w:sz w:val="24"/>
          <w:szCs w:val="24"/>
        </w:rPr>
        <w:t xml:space="preserve"> </w:t>
      </w:r>
    </w:p>
    <w:p w:rsidR="00580206" w:rsidRPr="003B2C7C" w:rsidRDefault="00580206" w:rsidP="00F72155">
      <w:pPr>
        <w:numPr>
          <w:ilvl w:val="0"/>
          <w:numId w:val="2"/>
        </w:numPr>
        <w:ind w:left="2154" w:hanging="357"/>
        <w:rPr>
          <w:sz w:val="24"/>
          <w:szCs w:val="24"/>
          <w:u w:val="single"/>
        </w:rPr>
      </w:pPr>
      <w:bookmarkStart w:id="0" w:name="_Hlk63251300"/>
      <w:r>
        <w:rPr>
          <w:sz w:val="24"/>
          <w:szCs w:val="24"/>
        </w:rPr>
        <w:t>Szergij atya</w:t>
      </w:r>
      <w:bookmarkEnd w:id="0"/>
      <w:r>
        <w:rPr>
          <w:sz w:val="24"/>
          <w:szCs w:val="24"/>
        </w:rPr>
        <w:t xml:space="preserve"> (</w:t>
      </w:r>
      <w:hyperlink r:id="rId27" w:history="1">
        <w:r w:rsidRPr="001419E9">
          <w:rPr>
            <w:rStyle w:val="Hyperlink"/>
            <w:sz w:val="24"/>
            <w:szCs w:val="24"/>
          </w:rPr>
          <w:t>régi fordítás</w:t>
        </w:r>
      </w:hyperlink>
      <w:r>
        <w:rPr>
          <w:sz w:val="24"/>
          <w:szCs w:val="24"/>
        </w:rPr>
        <w:t xml:space="preserve"> – három részben: Budapesti Szemle 1917/január</w:t>
      </w:r>
      <w:r w:rsidRPr="001419E9">
        <w:rPr>
          <w:sz w:val="24"/>
          <w:szCs w:val="24"/>
        </w:rPr>
        <w:t>–</w:t>
      </w:r>
      <w:r>
        <w:rPr>
          <w:sz w:val="24"/>
          <w:szCs w:val="24"/>
        </w:rPr>
        <w:t>február</w:t>
      </w:r>
      <w:r w:rsidRPr="001419E9">
        <w:rPr>
          <w:sz w:val="24"/>
          <w:szCs w:val="24"/>
        </w:rPr>
        <w:t>–</w:t>
      </w:r>
      <w:r>
        <w:rPr>
          <w:sz w:val="24"/>
          <w:szCs w:val="24"/>
        </w:rPr>
        <w:t xml:space="preserve">március) </w:t>
      </w:r>
    </w:p>
    <w:p w:rsidR="00580206" w:rsidRDefault="00580206" w:rsidP="001216FF">
      <w:pPr>
        <w:rPr>
          <w:b/>
          <w:i/>
          <w:sz w:val="24"/>
          <w:szCs w:val="24"/>
        </w:rPr>
      </w:pPr>
    </w:p>
    <w:p w:rsidR="00580206" w:rsidRPr="003B2C7C" w:rsidRDefault="00580206" w:rsidP="001216FF">
      <w:pPr>
        <w:rPr>
          <w:sz w:val="24"/>
          <w:szCs w:val="24"/>
        </w:rPr>
      </w:pPr>
      <w:r w:rsidRPr="003B2C7C">
        <w:rPr>
          <w:b/>
          <w:i/>
          <w:sz w:val="24"/>
          <w:szCs w:val="24"/>
        </w:rPr>
        <w:t>Szakirodalom:</w:t>
      </w:r>
    </w:p>
    <w:p w:rsidR="00580206" w:rsidRPr="008B5DA8" w:rsidRDefault="00580206" w:rsidP="00F72155">
      <w:pPr>
        <w:numPr>
          <w:ilvl w:val="0"/>
          <w:numId w:val="11"/>
        </w:numPr>
        <w:ind w:left="2154" w:hanging="357"/>
        <w:rPr>
          <w:sz w:val="24"/>
          <w:szCs w:val="24"/>
        </w:rPr>
      </w:pPr>
      <w:r w:rsidRPr="00635314">
        <w:rPr>
          <w:sz w:val="24"/>
          <w:szCs w:val="24"/>
        </w:rPr>
        <w:t>Király Gyula: Tolsztoj művészi gondolkodása és regényeinek narratív felépítése. c. tanulmányából: In</w:t>
      </w:r>
      <w:r>
        <w:rPr>
          <w:sz w:val="24"/>
          <w:szCs w:val="24"/>
        </w:rPr>
        <w:t>:</w:t>
      </w:r>
      <w:r w:rsidRPr="00635314">
        <w:rPr>
          <w:sz w:val="24"/>
          <w:szCs w:val="24"/>
        </w:rPr>
        <w:t xml:space="preserve"> </w:t>
      </w:r>
      <w:hyperlink r:id="rId28" w:history="1">
        <w:r w:rsidRPr="001419E9">
          <w:rPr>
            <w:rStyle w:val="Hyperlink"/>
            <w:i/>
            <w:sz w:val="24"/>
            <w:szCs w:val="24"/>
          </w:rPr>
          <w:t>Bevezetés</w:t>
        </w:r>
        <w:r w:rsidRPr="001419E9">
          <w:rPr>
            <w:rStyle w:val="Hyperlink"/>
            <w:sz w:val="24"/>
            <w:szCs w:val="24"/>
          </w:rPr>
          <w:t>...II.</w:t>
        </w:r>
      </w:hyperlink>
      <w:r w:rsidRPr="00635314">
        <w:rPr>
          <w:sz w:val="24"/>
          <w:szCs w:val="24"/>
        </w:rPr>
        <w:t xml:space="preserve"> 572–</w:t>
      </w:r>
      <w:r w:rsidRPr="008B5DA8">
        <w:rPr>
          <w:sz w:val="24"/>
          <w:szCs w:val="24"/>
        </w:rPr>
        <w:t>585.</w:t>
      </w:r>
    </w:p>
    <w:p w:rsidR="00580206" w:rsidRPr="007731BF" w:rsidRDefault="00580206" w:rsidP="00F72155">
      <w:pPr>
        <w:numPr>
          <w:ilvl w:val="0"/>
          <w:numId w:val="11"/>
        </w:numPr>
        <w:ind w:left="2154" w:hanging="357"/>
        <w:rPr>
          <w:color w:val="ED7D31"/>
          <w:sz w:val="24"/>
          <w:szCs w:val="24"/>
        </w:rPr>
      </w:pPr>
      <w:r w:rsidRPr="008B5DA8">
        <w:rPr>
          <w:sz w:val="24"/>
          <w:szCs w:val="24"/>
        </w:rPr>
        <w:t>Viktor</w:t>
      </w:r>
      <w:r w:rsidRPr="00436093">
        <w:rPr>
          <w:sz w:val="24"/>
          <w:szCs w:val="24"/>
        </w:rPr>
        <w:t xml:space="preserve"> Sklovszkij. </w:t>
      </w:r>
      <w:r w:rsidRPr="00B8280A">
        <w:rPr>
          <w:i/>
          <w:sz w:val="24"/>
          <w:szCs w:val="24"/>
        </w:rPr>
        <w:t>Tolsztoj.</w:t>
      </w:r>
      <w:r w:rsidRPr="00436093">
        <w:rPr>
          <w:sz w:val="24"/>
          <w:szCs w:val="24"/>
        </w:rPr>
        <w:t xml:space="preserve"> Progressz, Moszkva </w:t>
      </w:r>
      <w:r>
        <w:rPr>
          <w:sz w:val="24"/>
          <w:szCs w:val="24"/>
        </w:rPr>
        <w:t>–</w:t>
      </w:r>
      <w:r w:rsidRPr="00436093">
        <w:rPr>
          <w:sz w:val="24"/>
          <w:szCs w:val="24"/>
        </w:rPr>
        <w:t xml:space="preserve"> Gondolat, Budapest, 1978, </w:t>
      </w:r>
      <w:hyperlink r:id="rId29" w:history="1">
        <w:r w:rsidRPr="007731BF">
          <w:rPr>
            <w:rStyle w:val="Hyperlink"/>
            <w:sz w:val="24"/>
            <w:szCs w:val="24"/>
          </w:rPr>
          <w:t>300–343</w:t>
        </w:r>
      </w:hyperlink>
      <w:r w:rsidRPr="00436093">
        <w:rPr>
          <w:sz w:val="24"/>
          <w:szCs w:val="24"/>
        </w:rPr>
        <w:t xml:space="preserve">. </w:t>
      </w:r>
      <w:r w:rsidRPr="007731BF">
        <w:rPr>
          <w:color w:val="ED7D31"/>
          <w:sz w:val="24"/>
          <w:szCs w:val="24"/>
        </w:rPr>
        <w:t>(drive)</w:t>
      </w:r>
    </w:p>
    <w:p w:rsidR="00580206" w:rsidRDefault="00580206" w:rsidP="00F72155">
      <w:pPr>
        <w:numPr>
          <w:ilvl w:val="0"/>
          <w:numId w:val="11"/>
        </w:numPr>
        <w:ind w:left="2154" w:hanging="357"/>
        <w:rPr>
          <w:sz w:val="24"/>
          <w:szCs w:val="24"/>
        </w:rPr>
      </w:pPr>
      <w:r>
        <w:rPr>
          <w:sz w:val="24"/>
          <w:szCs w:val="24"/>
        </w:rPr>
        <w:t xml:space="preserve">Téren Gyöngyi: L. Ny. Tolsztoj munkássága a folklór tükrében. In: </w:t>
      </w:r>
      <w:hyperlink r:id="rId30" w:history="1">
        <w:r w:rsidRPr="001419E9">
          <w:rPr>
            <w:rStyle w:val="Hyperlink"/>
            <w:i/>
            <w:sz w:val="24"/>
            <w:szCs w:val="24"/>
          </w:rPr>
          <w:t>Bevezetés</w:t>
        </w:r>
        <w:r w:rsidRPr="001419E9">
          <w:rPr>
            <w:rStyle w:val="Hyperlink"/>
            <w:sz w:val="24"/>
            <w:szCs w:val="24"/>
          </w:rPr>
          <w:t>...II</w:t>
        </w:r>
      </w:hyperlink>
      <w:r w:rsidRPr="00635314">
        <w:rPr>
          <w:sz w:val="24"/>
          <w:szCs w:val="24"/>
        </w:rPr>
        <w:t>.  5</w:t>
      </w:r>
      <w:r>
        <w:rPr>
          <w:sz w:val="24"/>
          <w:szCs w:val="24"/>
        </w:rPr>
        <w:t>86</w:t>
      </w:r>
      <w:r w:rsidRPr="00635314">
        <w:rPr>
          <w:sz w:val="24"/>
          <w:szCs w:val="24"/>
        </w:rPr>
        <w:t>–</w:t>
      </w:r>
      <w:r>
        <w:rPr>
          <w:sz w:val="24"/>
          <w:szCs w:val="24"/>
        </w:rPr>
        <w:t>614</w:t>
      </w:r>
      <w:r w:rsidRPr="00635314">
        <w:rPr>
          <w:sz w:val="24"/>
          <w:szCs w:val="24"/>
        </w:rPr>
        <w:t>.</w:t>
      </w:r>
    </w:p>
    <w:p w:rsidR="00580206" w:rsidRPr="00635314" w:rsidRDefault="00580206" w:rsidP="00F72155">
      <w:pPr>
        <w:numPr>
          <w:ilvl w:val="0"/>
          <w:numId w:val="11"/>
        </w:numPr>
        <w:ind w:left="2154" w:hanging="357"/>
        <w:rPr>
          <w:sz w:val="24"/>
          <w:szCs w:val="24"/>
        </w:rPr>
      </w:pPr>
      <w:r>
        <w:rPr>
          <w:sz w:val="24"/>
          <w:szCs w:val="24"/>
        </w:rPr>
        <w:t xml:space="preserve">F. M. Dosztojevszkij az </w:t>
      </w:r>
      <w:r w:rsidRPr="002C55AC">
        <w:rPr>
          <w:i/>
          <w:sz w:val="24"/>
          <w:szCs w:val="24"/>
        </w:rPr>
        <w:t>Anna Kareniná</w:t>
      </w:r>
      <w:r>
        <w:rPr>
          <w:sz w:val="24"/>
          <w:szCs w:val="24"/>
        </w:rPr>
        <w:t xml:space="preserve">ról. In: </w:t>
      </w:r>
      <w:hyperlink r:id="rId31" w:history="1">
        <w:r w:rsidRPr="001419E9">
          <w:rPr>
            <w:rStyle w:val="Hyperlink"/>
            <w:i/>
            <w:sz w:val="24"/>
            <w:szCs w:val="24"/>
          </w:rPr>
          <w:t>Bevezetés...II</w:t>
        </w:r>
      </w:hyperlink>
      <w:r>
        <w:rPr>
          <w:sz w:val="24"/>
          <w:szCs w:val="24"/>
        </w:rPr>
        <w:t>. 628–635.</w:t>
      </w:r>
    </w:p>
    <w:p w:rsidR="00580206" w:rsidRDefault="00580206" w:rsidP="00584D42">
      <w:pPr>
        <w:ind w:left="1440"/>
        <w:rPr>
          <w:b/>
          <w:i/>
          <w:sz w:val="24"/>
          <w:szCs w:val="24"/>
        </w:rPr>
      </w:pPr>
    </w:p>
    <w:p w:rsidR="00580206" w:rsidRPr="003B2C7C" w:rsidRDefault="00580206" w:rsidP="006E6F36">
      <w:pPr>
        <w:rPr>
          <w:sz w:val="24"/>
          <w:szCs w:val="24"/>
        </w:rPr>
      </w:pPr>
      <w:r w:rsidRPr="003B2C7C">
        <w:rPr>
          <w:b/>
          <w:i/>
          <w:sz w:val="24"/>
          <w:szCs w:val="24"/>
        </w:rPr>
        <w:t>Sz</w:t>
      </w:r>
      <w:r>
        <w:rPr>
          <w:b/>
          <w:i/>
          <w:sz w:val="24"/>
          <w:szCs w:val="24"/>
        </w:rPr>
        <w:t>ép</w:t>
      </w:r>
      <w:r w:rsidRPr="003B2C7C">
        <w:rPr>
          <w:b/>
          <w:i/>
          <w:sz w:val="24"/>
          <w:szCs w:val="24"/>
        </w:rPr>
        <w:t>irodalom:</w:t>
      </w:r>
    </w:p>
    <w:p w:rsidR="00580206" w:rsidRPr="003B2C7C" w:rsidRDefault="00580206" w:rsidP="00591E0F">
      <w:pPr>
        <w:rPr>
          <w:sz w:val="24"/>
          <w:szCs w:val="24"/>
          <w:u w:val="single"/>
        </w:rPr>
      </w:pPr>
      <w:r w:rsidRPr="003B2C7C">
        <w:rPr>
          <w:sz w:val="24"/>
          <w:szCs w:val="24"/>
          <w:u w:val="single"/>
        </w:rPr>
        <w:t xml:space="preserve">A. P. Csehov: </w:t>
      </w:r>
    </w:p>
    <w:p w:rsidR="00580206" w:rsidRPr="003B2C7C" w:rsidRDefault="00580206" w:rsidP="004F3392">
      <w:pPr>
        <w:numPr>
          <w:ilvl w:val="0"/>
          <w:numId w:val="6"/>
        </w:numPr>
        <w:ind w:left="2154" w:hanging="357"/>
        <w:rPr>
          <w:sz w:val="24"/>
          <w:szCs w:val="24"/>
        </w:rPr>
      </w:pPr>
      <w:r w:rsidRPr="003B2C7C">
        <w:rPr>
          <w:sz w:val="24"/>
          <w:szCs w:val="24"/>
        </w:rPr>
        <w:t xml:space="preserve">Három nővér </w:t>
      </w:r>
      <w:hyperlink r:id="rId32" w:history="1">
        <w:r w:rsidRPr="003264CB">
          <w:rPr>
            <w:rStyle w:val="Hyperlink"/>
            <w:sz w:val="24"/>
            <w:szCs w:val="24"/>
          </w:rPr>
          <w:t>(hangoskönyv)</w:t>
        </w:r>
      </w:hyperlink>
    </w:p>
    <w:p w:rsidR="00580206" w:rsidRPr="003B2C7C" w:rsidRDefault="00580206" w:rsidP="004F3392">
      <w:pPr>
        <w:numPr>
          <w:ilvl w:val="0"/>
          <w:numId w:val="6"/>
        </w:numPr>
        <w:ind w:left="2154" w:hanging="357"/>
        <w:rPr>
          <w:sz w:val="24"/>
          <w:szCs w:val="24"/>
        </w:rPr>
      </w:pPr>
      <w:hyperlink r:id="rId33" w:history="1">
        <w:r w:rsidRPr="001419E9">
          <w:rPr>
            <w:rStyle w:val="Hyperlink"/>
            <w:sz w:val="24"/>
            <w:szCs w:val="24"/>
          </w:rPr>
          <w:t>Cseresznyéskert</w:t>
        </w:r>
      </w:hyperlink>
      <w:r>
        <w:rPr>
          <w:sz w:val="24"/>
          <w:szCs w:val="24"/>
        </w:rPr>
        <w:t xml:space="preserve"> vagy </w:t>
      </w:r>
      <w:hyperlink r:id="rId34" w:history="1">
        <w:r w:rsidRPr="00DB3648">
          <w:rPr>
            <w:rStyle w:val="Hyperlink"/>
            <w:sz w:val="24"/>
            <w:szCs w:val="24"/>
          </w:rPr>
          <w:t>Sirály</w:t>
        </w:r>
      </w:hyperlink>
    </w:p>
    <w:p w:rsidR="00580206" w:rsidRDefault="00580206" w:rsidP="004F3392">
      <w:pPr>
        <w:numPr>
          <w:ilvl w:val="0"/>
          <w:numId w:val="6"/>
        </w:numPr>
        <w:ind w:left="2154" w:hanging="357"/>
        <w:rPr>
          <w:sz w:val="24"/>
          <w:szCs w:val="24"/>
        </w:rPr>
      </w:pPr>
      <w:r w:rsidRPr="003B2C7C">
        <w:rPr>
          <w:sz w:val="24"/>
          <w:szCs w:val="24"/>
        </w:rPr>
        <w:t xml:space="preserve">Elbeszélések: </w:t>
      </w:r>
      <w:hyperlink r:id="rId35" w:history="1">
        <w:r w:rsidRPr="00864BBD">
          <w:rPr>
            <w:rStyle w:val="Hyperlink"/>
            <w:sz w:val="24"/>
            <w:szCs w:val="24"/>
          </w:rPr>
          <w:t>Osiris I–IV</w:t>
        </w:r>
      </w:hyperlink>
      <w:r>
        <w:rPr>
          <w:sz w:val="24"/>
          <w:szCs w:val="24"/>
        </w:rPr>
        <w:t xml:space="preserve">. </w:t>
      </w:r>
      <w:r w:rsidRPr="00B42926">
        <w:rPr>
          <w:color w:val="ED7D31"/>
          <w:sz w:val="24"/>
          <w:szCs w:val="24"/>
        </w:rPr>
        <w:t>(ELTE-s belépés)</w:t>
      </w:r>
    </w:p>
    <w:p w:rsidR="00580206" w:rsidRPr="003B2C7C" w:rsidRDefault="00580206" w:rsidP="004F3392">
      <w:pPr>
        <w:numPr>
          <w:ilvl w:val="0"/>
          <w:numId w:val="6"/>
        </w:numPr>
        <w:ind w:left="2154" w:hanging="357"/>
        <w:rPr>
          <w:sz w:val="24"/>
          <w:szCs w:val="24"/>
        </w:rPr>
      </w:pPr>
      <w:hyperlink r:id="rId36" w:history="1">
        <w:r w:rsidRPr="00AD1AE0">
          <w:rPr>
            <w:rStyle w:val="Hyperlink"/>
            <w:sz w:val="24"/>
            <w:szCs w:val="24"/>
          </w:rPr>
          <w:t>A pufók meg a nyurga</w:t>
        </w:r>
      </w:hyperlink>
      <w:r w:rsidRPr="003B2C7C">
        <w:rPr>
          <w:sz w:val="24"/>
          <w:szCs w:val="24"/>
        </w:rPr>
        <w:t xml:space="preserve">, </w:t>
      </w:r>
      <w:hyperlink r:id="rId37" w:history="1">
        <w:r w:rsidRPr="00AD1AE0">
          <w:rPr>
            <w:rStyle w:val="Hyperlink"/>
            <w:sz w:val="24"/>
            <w:szCs w:val="24"/>
          </w:rPr>
          <w:t>A 6-os számú kórterem</w:t>
        </w:r>
      </w:hyperlink>
      <w:r w:rsidRPr="003B2C7C">
        <w:rPr>
          <w:sz w:val="24"/>
          <w:szCs w:val="24"/>
        </w:rPr>
        <w:t xml:space="preserve">, </w:t>
      </w:r>
      <w:hyperlink r:id="rId38" w:history="1">
        <w:r w:rsidRPr="00AD1AE0">
          <w:rPr>
            <w:rStyle w:val="Hyperlink"/>
            <w:sz w:val="24"/>
            <w:szCs w:val="24"/>
          </w:rPr>
          <w:t>Rotschild hegedűje</w:t>
        </w:r>
      </w:hyperlink>
      <w:r w:rsidRPr="003B2C7C">
        <w:rPr>
          <w:sz w:val="24"/>
          <w:szCs w:val="24"/>
        </w:rPr>
        <w:t xml:space="preserve">, </w:t>
      </w:r>
      <w:hyperlink r:id="rId39" w:history="1">
        <w:r w:rsidRPr="00AD1AE0">
          <w:rPr>
            <w:rStyle w:val="Hyperlink"/>
            <w:sz w:val="24"/>
            <w:szCs w:val="24"/>
          </w:rPr>
          <w:t>A diák</w:t>
        </w:r>
      </w:hyperlink>
      <w:r w:rsidRPr="003B2C7C">
        <w:rPr>
          <w:sz w:val="24"/>
          <w:szCs w:val="24"/>
        </w:rPr>
        <w:t xml:space="preserve">, </w:t>
      </w:r>
      <w:hyperlink r:id="rId40" w:history="1">
        <w:r w:rsidRPr="00AD1AE0">
          <w:rPr>
            <w:rStyle w:val="Hyperlink"/>
            <w:sz w:val="24"/>
            <w:szCs w:val="24"/>
          </w:rPr>
          <w:t>A mezzaninos ház</w:t>
        </w:r>
      </w:hyperlink>
      <w:r w:rsidRPr="003B2C7C">
        <w:rPr>
          <w:sz w:val="24"/>
          <w:szCs w:val="24"/>
        </w:rPr>
        <w:t xml:space="preserve">, </w:t>
      </w:r>
      <w:hyperlink r:id="rId41" w:history="1">
        <w:r w:rsidRPr="00AD1AE0">
          <w:rPr>
            <w:rStyle w:val="Hyperlink"/>
            <w:sz w:val="24"/>
            <w:szCs w:val="24"/>
          </w:rPr>
          <w:t>A tokba bújt ember</w:t>
        </w:r>
      </w:hyperlink>
      <w:r w:rsidRPr="003B2C7C">
        <w:rPr>
          <w:sz w:val="24"/>
          <w:szCs w:val="24"/>
        </w:rPr>
        <w:t xml:space="preserve">, </w:t>
      </w:r>
      <w:hyperlink r:id="rId42" w:history="1">
        <w:r w:rsidRPr="00AD1AE0">
          <w:rPr>
            <w:rStyle w:val="Hyperlink"/>
            <w:sz w:val="24"/>
            <w:szCs w:val="24"/>
          </w:rPr>
          <w:t>A pöszmétebokor</w:t>
        </w:r>
      </w:hyperlink>
      <w:r w:rsidRPr="003B2C7C">
        <w:rPr>
          <w:sz w:val="24"/>
          <w:szCs w:val="24"/>
        </w:rPr>
        <w:t xml:space="preserve">, </w:t>
      </w:r>
      <w:hyperlink r:id="rId43" w:history="1">
        <w:r w:rsidRPr="00AD1AE0">
          <w:rPr>
            <w:rStyle w:val="Hyperlink"/>
            <w:sz w:val="24"/>
            <w:szCs w:val="24"/>
          </w:rPr>
          <w:t>A szerelemről</w:t>
        </w:r>
      </w:hyperlink>
      <w:r w:rsidRPr="003B2C7C">
        <w:rPr>
          <w:sz w:val="24"/>
          <w:szCs w:val="24"/>
        </w:rPr>
        <w:t xml:space="preserve">, </w:t>
      </w:r>
      <w:hyperlink r:id="rId44" w:history="1">
        <w:r w:rsidRPr="00AD1AE0">
          <w:rPr>
            <w:rStyle w:val="Hyperlink"/>
            <w:sz w:val="24"/>
            <w:szCs w:val="24"/>
          </w:rPr>
          <w:t>Jonics</w:t>
        </w:r>
      </w:hyperlink>
      <w:r w:rsidRPr="003B2C7C">
        <w:rPr>
          <w:sz w:val="24"/>
          <w:szCs w:val="24"/>
        </w:rPr>
        <w:t xml:space="preserve">, </w:t>
      </w:r>
      <w:hyperlink r:id="rId45" w:history="1">
        <w:r w:rsidRPr="00AD1AE0">
          <w:rPr>
            <w:rStyle w:val="Hyperlink"/>
            <w:sz w:val="24"/>
            <w:szCs w:val="24"/>
          </w:rPr>
          <w:t>A kutyás hölgy</w:t>
        </w:r>
      </w:hyperlink>
      <w:r w:rsidRPr="003B2C7C">
        <w:rPr>
          <w:sz w:val="24"/>
          <w:szCs w:val="24"/>
        </w:rPr>
        <w:t xml:space="preserve">, </w:t>
      </w:r>
      <w:hyperlink r:id="rId46" w:history="1">
        <w:r w:rsidRPr="00AD1AE0">
          <w:rPr>
            <w:rStyle w:val="Hyperlink"/>
            <w:sz w:val="24"/>
            <w:szCs w:val="24"/>
          </w:rPr>
          <w:t>A fekete barát</w:t>
        </w:r>
      </w:hyperlink>
      <w:r w:rsidRPr="003B2C7C">
        <w:rPr>
          <w:sz w:val="24"/>
          <w:szCs w:val="24"/>
        </w:rPr>
        <w:t xml:space="preserve">, </w:t>
      </w:r>
      <w:hyperlink r:id="rId47" w:history="1">
        <w:r w:rsidRPr="00AD1AE0">
          <w:rPr>
            <w:rStyle w:val="Hyperlink"/>
            <w:sz w:val="24"/>
            <w:szCs w:val="24"/>
          </w:rPr>
          <w:t>A menyasszony</w:t>
        </w:r>
      </w:hyperlink>
      <w:r w:rsidRPr="003B2C7C">
        <w:rPr>
          <w:sz w:val="24"/>
          <w:szCs w:val="24"/>
        </w:rPr>
        <w:t>.</w:t>
      </w:r>
    </w:p>
    <w:p w:rsidR="00580206" w:rsidRDefault="00580206" w:rsidP="006E6F36">
      <w:pPr>
        <w:rPr>
          <w:b/>
          <w:i/>
          <w:sz w:val="24"/>
          <w:szCs w:val="24"/>
        </w:rPr>
      </w:pPr>
      <w:r w:rsidRPr="003B2C7C">
        <w:rPr>
          <w:b/>
          <w:i/>
          <w:sz w:val="24"/>
          <w:szCs w:val="24"/>
        </w:rPr>
        <w:t>Szakirodalom:</w:t>
      </w:r>
    </w:p>
    <w:p w:rsidR="00580206" w:rsidRDefault="00580206" w:rsidP="004F3392">
      <w:pPr>
        <w:numPr>
          <w:ilvl w:val="0"/>
          <w:numId w:val="7"/>
        </w:numPr>
        <w:ind w:left="2154" w:hanging="357"/>
        <w:rPr>
          <w:sz w:val="24"/>
          <w:szCs w:val="24"/>
        </w:rPr>
      </w:pPr>
      <w:r>
        <w:rPr>
          <w:sz w:val="24"/>
          <w:szCs w:val="24"/>
        </w:rPr>
        <w:t xml:space="preserve">Wolf Schmid: Ekvivalenciák az elbeszélő prózában c. tanulmányából részletek. </w:t>
      </w:r>
      <w:hyperlink r:id="rId48" w:history="1">
        <w:r w:rsidRPr="002E107E">
          <w:rPr>
            <w:rStyle w:val="Hyperlink"/>
            <w:i/>
            <w:sz w:val="24"/>
            <w:szCs w:val="24"/>
          </w:rPr>
          <w:t>Helikon</w:t>
        </w:r>
        <w:r w:rsidRPr="002E107E">
          <w:rPr>
            <w:rStyle w:val="Hyperlink"/>
            <w:sz w:val="24"/>
            <w:szCs w:val="24"/>
          </w:rPr>
          <w:t xml:space="preserve"> 1999/1–2</w:t>
        </w:r>
      </w:hyperlink>
      <w:r>
        <w:rPr>
          <w:sz w:val="24"/>
          <w:szCs w:val="24"/>
        </w:rPr>
        <w:t>. 188–195; 198–203.</w:t>
      </w:r>
    </w:p>
    <w:p w:rsidR="00580206" w:rsidRDefault="00580206" w:rsidP="004F3392">
      <w:pPr>
        <w:numPr>
          <w:ilvl w:val="0"/>
          <w:numId w:val="7"/>
        </w:numPr>
        <w:ind w:left="2154" w:hanging="357"/>
        <w:rPr>
          <w:sz w:val="24"/>
          <w:szCs w:val="24"/>
        </w:rPr>
      </w:pPr>
      <w:r>
        <w:rPr>
          <w:sz w:val="24"/>
          <w:szCs w:val="24"/>
        </w:rPr>
        <w:t xml:space="preserve">Hajnády Zoltán. A </w:t>
      </w:r>
      <w:r w:rsidRPr="00E26348">
        <w:rPr>
          <w:i/>
          <w:sz w:val="24"/>
          <w:szCs w:val="24"/>
        </w:rPr>
        <w:t>kert</w:t>
      </w:r>
      <w:r>
        <w:rPr>
          <w:sz w:val="24"/>
          <w:szCs w:val="24"/>
        </w:rPr>
        <w:t xml:space="preserve"> mint archetipikus toposz Csehovnál. In: </w:t>
      </w:r>
      <w:hyperlink r:id="rId49" w:history="1">
        <w:r w:rsidRPr="002E107E">
          <w:rPr>
            <w:rStyle w:val="Hyperlink"/>
            <w:i/>
            <w:sz w:val="24"/>
            <w:szCs w:val="24"/>
          </w:rPr>
          <w:t>Bevezetés</w:t>
        </w:r>
        <w:r w:rsidRPr="002E107E">
          <w:rPr>
            <w:rStyle w:val="Hyperlink"/>
            <w:sz w:val="24"/>
            <w:szCs w:val="24"/>
          </w:rPr>
          <w:t>...II</w:t>
        </w:r>
      </w:hyperlink>
      <w:r>
        <w:rPr>
          <w:sz w:val="24"/>
          <w:szCs w:val="24"/>
        </w:rPr>
        <w:t>. 636–650.</w:t>
      </w:r>
    </w:p>
    <w:p w:rsidR="00580206" w:rsidRDefault="00580206" w:rsidP="004F3392">
      <w:pPr>
        <w:numPr>
          <w:ilvl w:val="0"/>
          <w:numId w:val="7"/>
        </w:numPr>
        <w:ind w:left="2154" w:hanging="357"/>
        <w:rPr>
          <w:sz w:val="24"/>
          <w:szCs w:val="24"/>
        </w:rPr>
      </w:pPr>
      <w:r>
        <w:rPr>
          <w:sz w:val="24"/>
          <w:szCs w:val="24"/>
        </w:rPr>
        <w:t xml:space="preserve">Rév Mária: A filozófiai elbeszélés csehovi változata. In: Uő.: </w:t>
      </w:r>
      <w:r w:rsidRPr="00B8280A">
        <w:rPr>
          <w:i/>
          <w:sz w:val="24"/>
          <w:szCs w:val="24"/>
        </w:rPr>
        <w:t>Csehov századfordulója</w:t>
      </w:r>
      <w:r>
        <w:rPr>
          <w:sz w:val="24"/>
          <w:szCs w:val="24"/>
        </w:rPr>
        <w:t xml:space="preserve">. Budapest, Universitas Kiadó, 1995. </w:t>
      </w:r>
      <w:hyperlink r:id="rId50" w:history="1">
        <w:r w:rsidRPr="00B42926">
          <w:rPr>
            <w:rStyle w:val="Hyperlink"/>
            <w:sz w:val="24"/>
            <w:szCs w:val="24"/>
          </w:rPr>
          <w:t>53–62.</w:t>
        </w:r>
      </w:hyperlink>
      <w:r>
        <w:rPr>
          <w:sz w:val="24"/>
          <w:szCs w:val="24"/>
        </w:rPr>
        <w:t xml:space="preserve"> </w:t>
      </w:r>
      <w:r w:rsidRPr="00B42926">
        <w:rPr>
          <w:color w:val="ED7D31"/>
          <w:sz w:val="24"/>
          <w:szCs w:val="24"/>
        </w:rPr>
        <w:t>(drive)</w:t>
      </w:r>
      <w:r>
        <w:rPr>
          <w:sz w:val="24"/>
          <w:szCs w:val="24"/>
        </w:rPr>
        <w:t xml:space="preserve"> </w:t>
      </w:r>
    </w:p>
    <w:p w:rsidR="00580206" w:rsidRDefault="00580206" w:rsidP="000C34A2">
      <w:pPr>
        <w:jc w:val="center"/>
        <w:rPr>
          <w:b/>
          <w:caps/>
          <w:sz w:val="28"/>
          <w:szCs w:val="28"/>
          <w:u w:val="single"/>
        </w:rPr>
      </w:pPr>
    </w:p>
    <w:p w:rsidR="00580206" w:rsidRPr="00505217" w:rsidRDefault="00580206" w:rsidP="000C34A2">
      <w:pPr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További ajánl</w:t>
      </w:r>
      <w:r w:rsidRPr="00505217">
        <w:rPr>
          <w:b/>
          <w:caps/>
          <w:sz w:val="28"/>
          <w:szCs w:val="28"/>
          <w:u w:val="single"/>
        </w:rPr>
        <w:t>ott olvasmányok</w:t>
      </w:r>
    </w:p>
    <w:p w:rsidR="00580206" w:rsidRPr="003F6871" w:rsidRDefault="00580206" w:rsidP="000C34A2">
      <w:pPr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>O</w:t>
      </w:r>
      <w:r w:rsidRPr="003F6871">
        <w:rPr>
          <w:sz w:val="24"/>
          <w:szCs w:val="24"/>
        </w:rPr>
        <w:t xml:space="preserve">roszul </w:t>
      </w:r>
      <w:r>
        <w:rPr>
          <w:sz w:val="24"/>
          <w:szCs w:val="24"/>
        </w:rPr>
        <w:t xml:space="preserve">olvasó hallgatóknak </w:t>
      </w:r>
      <w:r w:rsidRPr="003F6871">
        <w:rPr>
          <w:sz w:val="24"/>
          <w:szCs w:val="24"/>
        </w:rPr>
        <w:t>a művek orosz elérhetősége esetén: oroszul!</w:t>
      </w:r>
    </w:p>
    <w:p w:rsidR="00580206" w:rsidRDefault="00580206" w:rsidP="000C34A2">
      <w:pPr>
        <w:rPr>
          <w:sz w:val="24"/>
          <w:szCs w:val="24"/>
          <w:u w:val="single"/>
        </w:rPr>
      </w:pPr>
    </w:p>
    <w:p w:rsidR="00580206" w:rsidRPr="00ED6E4C" w:rsidRDefault="00580206" w:rsidP="000C34A2">
      <w:pPr>
        <w:rPr>
          <w:sz w:val="24"/>
          <w:szCs w:val="24"/>
          <w:u w:val="single"/>
        </w:rPr>
      </w:pPr>
      <w:r w:rsidRPr="00ED6E4C">
        <w:rPr>
          <w:sz w:val="24"/>
          <w:szCs w:val="24"/>
          <w:u w:val="single"/>
        </w:rPr>
        <w:t xml:space="preserve">Goncsarovhoz: </w:t>
      </w:r>
    </w:p>
    <w:p w:rsidR="00580206" w:rsidRPr="003B2C7C" w:rsidRDefault="00580206" w:rsidP="004F3392">
      <w:pPr>
        <w:numPr>
          <w:ilvl w:val="0"/>
          <w:numId w:val="7"/>
        </w:numPr>
        <w:ind w:left="2154" w:hanging="357"/>
        <w:rPr>
          <w:sz w:val="24"/>
          <w:szCs w:val="24"/>
        </w:rPr>
      </w:pPr>
      <w:bookmarkStart w:id="1" w:name="_Hlk63248306"/>
      <w:r>
        <w:rPr>
          <w:sz w:val="24"/>
          <w:szCs w:val="24"/>
        </w:rPr>
        <w:t xml:space="preserve">Zöldhelyi Zsuzsa: Goncsarov: Oblomov. In: Uő. </w:t>
      </w:r>
      <w:r w:rsidRPr="009A63D2">
        <w:rPr>
          <w:i/>
          <w:sz w:val="24"/>
          <w:szCs w:val="24"/>
        </w:rPr>
        <w:t>Huszonöt fontos orosz regény. Műelemzések</w:t>
      </w:r>
      <w:r>
        <w:rPr>
          <w:sz w:val="24"/>
          <w:szCs w:val="24"/>
        </w:rPr>
        <w:t>. Budapest, Maecenas-Lord, 1996. 46–61</w:t>
      </w:r>
      <w:bookmarkEnd w:id="1"/>
    </w:p>
    <w:p w:rsidR="00580206" w:rsidRDefault="00580206" w:rsidP="004F3392">
      <w:pPr>
        <w:numPr>
          <w:ilvl w:val="0"/>
          <w:numId w:val="7"/>
        </w:numPr>
        <w:ind w:left="2154" w:hanging="357"/>
        <w:rPr>
          <w:sz w:val="24"/>
          <w:szCs w:val="24"/>
        </w:rPr>
      </w:pPr>
      <w:r w:rsidRPr="00F86FAB">
        <w:rPr>
          <w:sz w:val="24"/>
          <w:szCs w:val="24"/>
        </w:rPr>
        <w:t>Dukkon Ágnes:</w:t>
      </w:r>
      <w:r>
        <w:rPr>
          <w:sz w:val="24"/>
          <w:szCs w:val="24"/>
        </w:rPr>
        <w:t xml:space="preserve"> költészet és valóság Goncsarov világában. </w:t>
      </w:r>
      <w:r w:rsidRPr="003F6871">
        <w:rPr>
          <w:i/>
          <w:sz w:val="24"/>
          <w:szCs w:val="24"/>
        </w:rPr>
        <w:t>Filológiai közlöny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1995/2. </w:t>
      </w:r>
      <w:hyperlink r:id="rId51" w:history="1">
        <w:r w:rsidRPr="00DB3648">
          <w:rPr>
            <w:rStyle w:val="Hyperlink"/>
            <w:sz w:val="24"/>
            <w:szCs w:val="24"/>
          </w:rPr>
          <w:t>114–123.</w:t>
        </w:r>
      </w:hyperlink>
      <w:r>
        <w:rPr>
          <w:sz w:val="24"/>
          <w:szCs w:val="24"/>
        </w:rPr>
        <w:t xml:space="preserve"> </w:t>
      </w:r>
      <w:r w:rsidRPr="0056186E">
        <w:rPr>
          <w:color w:val="ED7D31"/>
          <w:sz w:val="24"/>
          <w:szCs w:val="24"/>
        </w:rPr>
        <w:t>(ELTE-s belépés)</w:t>
      </w:r>
    </w:p>
    <w:p w:rsidR="00580206" w:rsidRDefault="00580206" w:rsidP="004F3392">
      <w:pPr>
        <w:numPr>
          <w:ilvl w:val="0"/>
          <w:numId w:val="7"/>
        </w:numPr>
        <w:ind w:left="2154" w:hanging="357"/>
        <w:rPr>
          <w:sz w:val="24"/>
          <w:szCs w:val="24"/>
        </w:rPr>
      </w:pPr>
      <w:r w:rsidRPr="00F86FAB">
        <w:rPr>
          <w:sz w:val="24"/>
          <w:szCs w:val="24"/>
        </w:rPr>
        <w:t>Fried István:</w:t>
      </w:r>
      <w:r w:rsidRPr="003B2C7C">
        <w:rPr>
          <w:sz w:val="24"/>
          <w:szCs w:val="24"/>
        </w:rPr>
        <w:t xml:space="preserve"> Oblomov „Casta divá”-ja. </w:t>
      </w:r>
      <w:r w:rsidRPr="003F6871">
        <w:rPr>
          <w:i/>
          <w:sz w:val="24"/>
          <w:szCs w:val="24"/>
        </w:rPr>
        <w:t>Filológiai közlöny</w:t>
      </w:r>
      <w:r w:rsidRPr="003B2C7C">
        <w:rPr>
          <w:sz w:val="24"/>
          <w:szCs w:val="24"/>
        </w:rPr>
        <w:t xml:space="preserve"> 1994/2. </w:t>
      </w:r>
      <w:hyperlink r:id="rId52" w:history="1">
        <w:r w:rsidRPr="000335C9">
          <w:rPr>
            <w:rStyle w:val="Hyperlink"/>
            <w:sz w:val="24"/>
            <w:szCs w:val="24"/>
          </w:rPr>
          <w:t>94–100.</w:t>
        </w:r>
      </w:hyperlink>
      <w:r>
        <w:rPr>
          <w:sz w:val="24"/>
          <w:szCs w:val="24"/>
        </w:rPr>
        <w:t xml:space="preserve"> </w:t>
      </w:r>
      <w:r w:rsidRPr="0056186E">
        <w:rPr>
          <w:color w:val="ED7D31"/>
          <w:sz w:val="24"/>
          <w:szCs w:val="24"/>
        </w:rPr>
        <w:t>(</w:t>
      </w:r>
      <w:r>
        <w:rPr>
          <w:color w:val="ED7D31"/>
          <w:sz w:val="24"/>
          <w:szCs w:val="24"/>
        </w:rPr>
        <w:t>ELTE</w:t>
      </w:r>
      <w:r w:rsidRPr="0056186E">
        <w:rPr>
          <w:color w:val="ED7D31"/>
          <w:sz w:val="24"/>
          <w:szCs w:val="24"/>
        </w:rPr>
        <w:t>-s belépés)</w:t>
      </w:r>
    </w:p>
    <w:p w:rsidR="00580206" w:rsidRDefault="00580206" w:rsidP="004F3392">
      <w:pPr>
        <w:numPr>
          <w:ilvl w:val="0"/>
          <w:numId w:val="7"/>
        </w:numPr>
        <w:ind w:left="2154" w:hanging="357"/>
        <w:rPr>
          <w:sz w:val="24"/>
          <w:szCs w:val="24"/>
        </w:rPr>
      </w:pPr>
      <w:r>
        <w:rPr>
          <w:sz w:val="24"/>
          <w:szCs w:val="24"/>
        </w:rPr>
        <w:t xml:space="preserve">Lukács György: </w:t>
      </w:r>
      <w:hyperlink r:id="rId53" w:history="1">
        <w:r w:rsidRPr="00CB66E9">
          <w:rPr>
            <w:rStyle w:val="Hyperlink"/>
            <w:sz w:val="24"/>
            <w:szCs w:val="24"/>
          </w:rPr>
          <w:t>A dezillúziós romantika</w:t>
        </w:r>
      </w:hyperlink>
      <w:r>
        <w:rPr>
          <w:sz w:val="24"/>
          <w:szCs w:val="24"/>
        </w:rPr>
        <w:t xml:space="preserve">. In: Uő. </w:t>
      </w:r>
      <w:r w:rsidRPr="009A63D2">
        <w:rPr>
          <w:i/>
          <w:sz w:val="24"/>
          <w:szCs w:val="24"/>
        </w:rPr>
        <w:t xml:space="preserve">Heidelbergi művészetfilozófia és esztétika. A regény elmélete. Ifjúkori művek. </w:t>
      </w:r>
      <w:r>
        <w:rPr>
          <w:sz w:val="24"/>
          <w:szCs w:val="24"/>
        </w:rPr>
        <w:t xml:space="preserve">Budapest, Magvető, 1975. 560–575. </w:t>
      </w:r>
    </w:p>
    <w:p w:rsidR="00580206" w:rsidRDefault="00580206" w:rsidP="009F2B2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Turgenyevhez: </w:t>
      </w:r>
    </w:p>
    <w:p w:rsidR="00580206" w:rsidRDefault="00580206" w:rsidP="004F3392">
      <w:pPr>
        <w:numPr>
          <w:ilvl w:val="0"/>
          <w:numId w:val="7"/>
        </w:numPr>
        <w:ind w:left="2154" w:hanging="357"/>
        <w:rPr>
          <w:sz w:val="24"/>
          <w:szCs w:val="24"/>
        </w:rPr>
      </w:pPr>
      <w:r w:rsidRPr="009A63D2">
        <w:rPr>
          <w:sz w:val="24"/>
          <w:szCs w:val="24"/>
        </w:rPr>
        <w:t>Hetesi István: Turgenyev elbeszélései. A „felesleges ember”-től az orosz „européer”-ig</w:t>
      </w:r>
      <w:r>
        <w:rPr>
          <w:sz w:val="24"/>
          <w:szCs w:val="24"/>
        </w:rPr>
        <w:t xml:space="preserve">. In: </w:t>
      </w:r>
      <w:hyperlink r:id="rId54" w:history="1">
        <w:r w:rsidRPr="00463324">
          <w:rPr>
            <w:rStyle w:val="Hyperlink"/>
            <w:i/>
            <w:sz w:val="24"/>
            <w:szCs w:val="24"/>
          </w:rPr>
          <w:t xml:space="preserve">Bevezetés... </w:t>
        </w:r>
        <w:r w:rsidRPr="00463324">
          <w:rPr>
            <w:rStyle w:val="Hyperlink"/>
            <w:sz w:val="24"/>
            <w:szCs w:val="24"/>
          </w:rPr>
          <w:t>I.</w:t>
        </w:r>
      </w:hyperlink>
      <w:r>
        <w:rPr>
          <w:sz w:val="24"/>
          <w:szCs w:val="24"/>
        </w:rPr>
        <w:t xml:space="preserve"> </w:t>
      </w:r>
      <w:r w:rsidRPr="001C06BF">
        <w:rPr>
          <w:sz w:val="24"/>
          <w:szCs w:val="24"/>
        </w:rPr>
        <w:t>328–3</w:t>
      </w:r>
      <w:r>
        <w:rPr>
          <w:sz w:val="24"/>
          <w:szCs w:val="24"/>
        </w:rPr>
        <w:t>48</w:t>
      </w:r>
      <w:r w:rsidRPr="001C06BF">
        <w:rPr>
          <w:sz w:val="24"/>
          <w:szCs w:val="24"/>
        </w:rPr>
        <w:t>.</w:t>
      </w:r>
    </w:p>
    <w:p w:rsidR="00580206" w:rsidRDefault="00580206" w:rsidP="00B00147">
      <w:pPr>
        <w:numPr>
          <w:ilvl w:val="0"/>
          <w:numId w:val="7"/>
        </w:numPr>
        <w:ind w:left="2154" w:hanging="357"/>
        <w:rPr>
          <w:sz w:val="24"/>
          <w:szCs w:val="24"/>
        </w:rPr>
      </w:pPr>
      <w:r w:rsidRPr="00F86FAB">
        <w:rPr>
          <w:sz w:val="24"/>
          <w:szCs w:val="24"/>
        </w:rPr>
        <w:t>Zöldhelyi Zsuzsa</w:t>
      </w:r>
      <w:r>
        <w:rPr>
          <w:sz w:val="24"/>
          <w:szCs w:val="24"/>
        </w:rPr>
        <w:t xml:space="preserve">: I. Sz. Turgenyev „sejtelmes” elbeszélései. In: </w:t>
      </w:r>
      <w:hyperlink r:id="rId55" w:history="1">
        <w:r w:rsidRPr="00463324">
          <w:rPr>
            <w:rStyle w:val="Hyperlink"/>
            <w:i/>
            <w:sz w:val="24"/>
            <w:szCs w:val="24"/>
          </w:rPr>
          <w:t>Bevezetés</w:t>
        </w:r>
        <w:r w:rsidRPr="00463324">
          <w:rPr>
            <w:rStyle w:val="Hyperlink"/>
            <w:sz w:val="24"/>
            <w:szCs w:val="24"/>
          </w:rPr>
          <w:t>... I.</w:t>
        </w:r>
      </w:hyperlink>
      <w:r>
        <w:rPr>
          <w:sz w:val="24"/>
          <w:szCs w:val="24"/>
        </w:rPr>
        <w:t xml:space="preserve"> 367–377.</w:t>
      </w:r>
    </w:p>
    <w:p w:rsidR="00580206" w:rsidRDefault="00580206" w:rsidP="00B00147">
      <w:pPr>
        <w:numPr>
          <w:ilvl w:val="0"/>
          <w:numId w:val="7"/>
        </w:numPr>
        <w:ind w:left="2154" w:hanging="357"/>
        <w:rPr>
          <w:sz w:val="24"/>
          <w:szCs w:val="24"/>
        </w:rPr>
      </w:pPr>
      <w:r>
        <w:rPr>
          <w:sz w:val="24"/>
          <w:szCs w:val="24"/>
        </w:rPr>
        <w:t xml:space="preserve">Zöldhelyi Zsuzsa: Turgenyev: </w:t>
      </w:r>
      <w:r>
        <w:rPr>
          <w:i/>
          <w:sz w:val="24"/>
          <w:szCs w:val="24"/>
        </w:rPr>
        <w:t xml:space="preserve">Senilia – </w:t>
      </w:r>
      <w:r w:rsidRPr="001C06BF">
        <w:rPr>
          <w:sz w:val="24"/>
          <w:szCs w:val="24"/>
        </w:rPr>
        <w:t>„</w:t>
      </w:r>
      <w:r>
        <w:rPr>
          <w:sz w:val="24"/>
          <w:szCs w:val="24"/>
        </w:rPr>
        <w:t>prózai költemények</w:t>
      </w:r>
      <w:r w:rsidRPr="001C06BF">
        <w:rPr>
          <w:sz w:val="24"/>
          <w:szCs w:val="24"/>
        </w:rPr>
        <w:t>”</w:t>
      </w:r>
      <w:r>
        <w:rPr>
          <w:sz w:val="24"/>
          <w:szCs w:val="24"/>
        </w:rPr>
        <w:t xml:space="preserve"> ciklusa. In: </w:t>
      </w:r>
      <w:hyperlink r:id="rId56" w:history="1">
        <w:r w:rsidRPr="00463324">
          <w:rPr>
            <w:rStyle w:val="Hyperlink"/>
            <w:i/>
            <w:sz w:val="24"/>
            <w:szCs w:val="24"/>
          </w:rPr>
          <w:t xml:space="preserve">Bevezetés... </w:t>
        </w:r>
        <w:r w:rsidRPr="00463324">
          <w:rPr>
            <w:rStyle w:val="Hyperlink"/>
            <w:sz w:val="24"/>
            <w:szCs w:val="24"/>
          </w:rPr>
          <w:t>I.</w:t>
        </w:r>
      </w:hyperlink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418–431. </w:t>
      </w:r>
    </w:p>
    <w:p w:rsidR="00580206" w:rsidRDefault="00580206" w:rsidP="004F3392">
      <w:pPr>
        <w:numPr>
          <w:ilvl w:val="0"/>
          <w:numId w:val="7"/>
        </w:numPr>
        <w:ind w:left="2154" w:hanging="357"/>
        <w:rPr>
          <w:sz w:val="24"/>
          <w:szCs w:val="24"/>
        </w:rPr>
      </w:pPr>
      <w:bookmarkStart w:id="2" w:name="_Hlk63250059"/>
      <w:r>
        <w:rPr>
          <w:sz w:val="24"/>
          <w:szCs w:val="24"/>
        </w:rPr>
        <w:t xml:space="preserve">Szilágyi Zsófia: Prózavers és anagramma (Turgenyev: „A rózsa virága be szép s üde volt...”). In: Kovács Árpád, Nagy István (szerk.): </w:t>
      </w:r>
      <w:r w:rsidRPr="00B8280A">
        <w:rPr>
          <w:i/>
          <w:sz w:val="24"/>
          <w:szCs w:val="24"/>
        </w:rPr>
        <w:t>A szótól a szövegig és tovább</w:t>
      </w:r>
      <w:r>
        <w:rPr>
          <w:sz w:val="24"/>
          <w:szCs w:val="24"/>
        </w:rPr>
        <w:t>... (Diszkurzívák). Budapest, 1999. 203–210.</w:t>
      </w:r>
    </w:p>
    <w:bookmarkEnd w:id="2"/>
    <w:p w:rsidR="00580206" w:rsidRDefault="00580206" w:rsidP="004F3392">
      <w:pPr>
        <w:numPr>
          <w:ilvl w:val="0"/>
          <w:numId w:val="7"/>
        </w:numPr>
        <w:ind w:left="2154" w:hanging="357"/>
        <w:rPr>
          <w:sz w:val="24"/>
          <w:szCs w:val="24"/>
        </w:rPr>
      </w:pPr>
      <w:r w:rsidRPr="00FB0476">
        <w:rPr>
          <w:sz w:val="24"/>
          <w:szCs w:val="24"/>
        </w:rPr>
        <w:t xml:space="preserve">Szitár Katalin: A történetelbeszéléstől az önkimondó szövegig. In: Szövegek között, Szeged, 1996. </w:t>
      </w:r>
      <w:hyperlink r:id="rId57" w:history="1">
        <w:r w:rsidRPr="00CB66E9">
          <w:rPr>
            <w:rStyle w:val="Hyperlink"/>
            <w:sz w:val="24"/>
            <w:szCs w:val="24"/>
          </w:rPr>
          <w:t>112–140</w:t>
        </w:r>
      </w:hyperlink>
      <w:r>
        <w:rPr>
          <w:sz w:val="24"/>
          <w:szCs w:val="24"/>
        </w:rPr>
        <w:t xml:space="preserve">. Vagy in: Kovács Árpád, Nagy István (szerk.): </w:t>
      </w:r>
      <w:r w:rsidRPr="00B8280A">
        <w:rPr>
          <w:i/>
          <w:sz w:val="24"/>
          <w:szCs w:val="24"/>
        </w:rPr>
        <w:t>A szótól a szövegig és tovább</w:t>
      </w:r>
      <w:r>
        <w:rPr>
          <w:sz w:val="24"/>
          <w:szCs w:val="24"/>
        </w:rPr>
        <w:t>... (Diszkurzívák). Budapest, 1999. 333–356.</w:t>
      </w:r>
    </w:p>
    <w:p w:rsidR="00580206" w:rsidRDefault="00580206" w:rsidP="00F82B2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Dosztojevszkijhez: </w:t>
      </w:r>
    </w:p>
    <w:p w:rsidR="00580206" w:rsidRDefault="00580206" w:rsidP="004F3392">
      <w:pPr>
        <w:numPr>
          <w:ilvl w:val="0"/>
          <w:numId w:val="7"/>
        </w:numPr>
        <w:ind w:left="2154" w:hanging="357"/>
        <w:rPr>
          <w:sz w:val="24"/>
          <w:szCs w:val="24"/>
        </w:rPr>
      </w:pPr>
      <w:r w:rsidRPr="00F86FAB">
        <w:rPr>
          <w:sz w:val="24"/>
          <w:szCs w:val="24"/>
        </w:rPr>
        <w:t xml:space="preserve">Peeter Torop: </w:t>
      </w:r>
      <w:hyperlink r:id="rId58" w:history="1">
        <w:r w:rsidRPr="00F86FAB">
          <w:rPr>
            <w:rStyle w:val="Hyperlink"/>
            <w:sz w:val="24"/>
            <w:szCs w:val="24"/>
          </w:rPr>
          <w:t xml:space="preserve">A hősök átlényegülése F. Dosztojevszkij </w:t>
        </w:r>
        <w:r w:rsidRPr="00F86FAB">
          <w:rPr>
            <w:rStyle w:val="Hyperlink"/>
            <w:i/>
            <w:iCs/>
            <w:sz w:val="24"/>
            <w:szCs w:val="24"/>
          </w:rPr>
          <w:t>Bűn és bűnhődés</w:t>
        </w:r>
        <w:r w:rsidRPr="00F86FAB">
          <w:rPr>
            <w:rStyle w:val="Hyperlink"/>
            <w:sz w:val="24"/>
            <w:szCs w:val="24"/>
          </w:rPr>
          <w:t xml:space="preserve"> c. regényében</w:t>
        </w:r>
      </w:hyperlink>
      <w:r w:rsidRPr="00F86FAB">
        <w:rPr>
          <w:sz w:val="24"/>
          <w:szCs w:val="24"/>
        </w:rPr>
        <w:t>. </w:t>
      </w:r>
      <w:r>
        <w:rPr>
          <w:sz w:val="24"/>
          <w:szCs w:val="24"/>
        </w:rPr>
        <w:t>In:</w:t>
      </w:r>
      <w:r w:rsidRPr="00F86FAB">
        <w:rPr>
          <w:sz w:val="24"/>
          <w:szCs w:val="24"/>
        </w:rPr>
        <w:t xml:space="preserve"> </w:t>
      </w:r>
      <w:hyperlink r:id="rId59" w:history="1">
        <w:r w:rsidRPr="002E107E">
          <w:rPr>
            <w:rStyle w:val="Hyperlink"/>
            <w:i/>
            <w:sz w:val="24"/>
            <w:szCs w:val="24"/>
          </w:rPr>
          <w:t>Bevezetés</w:t>
        </w:r>
        <w:r w:rsidRPr="002E107E">
          <w:rPr>
            <w:rStyle w:val="Hyperlink"/>
            <w:sz w:val="24"/>
            <w:szCs w:val="24"/>
          </w:rPr>
          <w:t>...II</w:t>
        </w:r>
      </w:hyperlink>
      <w:r>
        <w:rPr>
          <w:rStyle w:val="Hyperlink"/>
          <w:sz w:val="24"/>
          <w:szCs w:val="24"/>
        </w:rPr>
        <w:t>.</w:t>
      </w:r>
      <w:r>
        <w:rPr>
          <w:sz w:val="24"/>
          <w:szCs w:val="24"/>
        </w:rPr>
        <w:t xml:space="preserve"> 508–520.</w:t>
      </w:r>
    </w:p>
    <w:p w:rsidR="00580206" w:rsidRDefault="00580206" w:rsidP="004F3392">
      <w:pPr>
        <w:numPr>
          <w:ilvl w:val="0"/>
          <w:numId w:val="7"/>
        </w:numPr>
        <w:ind w:left="2154" w:hanging="357"/>
        <w:rPr>
          <w:sz w:val="24"/>
          <w:szCs w:val="24"/>
        </w:rPr>
      </w:pPr>
      <w:r w:rsidRPr="00F86FAB">
        <w:rPr>
          <w:sz w:val="24"/>
          <w:szCs w:val="24"/>
        </w:rPr>
        <w:t>Horváth Géza:</w:t>
      </w:r>
      <w:r>
        <w:rPr>
          <w:sz w:val="24"/>
          <w:szCs w:val="24"/>
        </w:rPr>
        <w:t xml:space="preserve"> Dosztojevszkij polifonikus regénye (Mihail Bahtyin: Dosztojevszkij poétikájának problémái). In: </w:t>
      </w:r>
      <w:bookmarkStart w:id="3" w:name="_Hlk129001006"/>
      <w:r>
        <w:fldChar w:fldCharType="begin"/>
      </w:r>
      <w:r>
        <w:instrText>HYPERLINK "http://mek.niif.hu/04900/04937/pdf/orosz2.pdf"</w:instrText>
      </w:r>
      <w:r>
        <w:fldChar w:fldCharType="separate"/>
      </w:r>
      <w:r w:rsidRPr="002E107E">
        <w:rPr>
          <w:rStyle w:val="Hyperlink"/>
          <w:i/>
          <w:sz w:val="24"/>
          <w:szCs w:val="24"/>
        </w:rPr>
        <w:t>Bevezetés</w:t>
      </w:r>
      <w:r w:rsidRPr="002E107E">
        <w:rPr>
          <w:rStyle w:val="Hyperlink"/>
          <w:sz w:val="24"/>
          <w:szCs w:val="24"/>
        </w:rPr>
        <w:t>...II</w:t>
      </w:r>
      <w:r>
        <w:fldChar w:fldCharType="end"/>
      </w:r>
      <w:r>
        <w:rPr>
          <w:sz w:val="24"/>
          <w:szCs w:val="24"/>
        </w:rPr>
        <w:t>.</w:t>
      </w:r>
      <w:bookmarkEnd w:id="3"/>
      <w:r>
        <w:rPr>
          <w:sz w:val="24"/>
          <w:szCs w:val="24"/>
        </w:rPr>
        <w:t xml:space="preserve"> 541–564.</w:t>
      </w:r>
    </w:p>
    <w:p w:rsidR="00580206" w:rsidRPr="00F82B28" w:rsidRDefault="00580206" w:rsidP="004F3392">
      <w:pPr>
        <w:numPr>
          <w:ilvl w:val="0"/>
          <w:numId w:val="7"/>
        </w:numPr>
        <w:ind w:left="2154" w:hanging="357"/>
        <w:rPr>
          <w:sz w:val="24"/>
          <w:szCs w:val="24"/>
        </w:rPr>
      </w:pPr>
      <w:bookmarkStart w:id="4" w:name="_Hlk63250226"/>
      <w:r w:rsidRPr="00F86FAB">
        <w:rPr>
          <w:sz w:val="24"/>
          <w:szCs w:val="24"/>
        </w:rPr>
        <w:t>Georgij Fridlender:</w:t>
      </w:r>
      <w:r w:rsidRPr="00F82B28">
        <w:rPr>
          <w:sz w:val="24"/>
          <w:szCs w:val="24"/>
        </w:rPr>
        <w:t xml:space="preserve"> Dosztojevszkij esztétikája. In: </w:t>
      </w:r>
      <w:r w:rsidRPr="00F82B28">
        <w:rPr>
          <w:i/>
          <w:sz w:val="24"/>
          <w:szCs w:val="24"/>
        </w:rPr>
        <w:t xml:space="preserve">Dosztojevszkij – legenda és valóság. </w:t>
      </w:r>
      <w:r w:rsidRPr="00F82B28">
        <w:rPr>
          <w:sz w:val="24"/>
          <w:szCs w:val="24"/>
        </w:rPr>
        <w:t xml:space="preserve">Budapest, Európa Könyvkiadó, 1978. </w:t>
      </w:r>
      <w:r>
        <w:rPr>
          <w:sz w:val="24"/>
          <w:szCs w:val="24"/>
        </w:rPr>
        <w:t>55–127.</w:t>
      </w:r>
      <w:bookmarkEnd w:id="4"/>
    </w:p>
    <w:p w:rsidR="00580206" w:rsidRDefault="00580206" w:rsidP="004F3392">
      <w:pPr>
        <w:numPr>
          <w:ilvl w:val="0"/>
          <w:numId w:val="7"/>
        </w:numPr>
        <w:ind w:left="2154" w:hanging="357"/>
        <w:rPr>
          <w:sz w:val="24"/>
          <w:szCs w:val="24"/>
        </w:rPr>
      </w:pPr>
      <w:bookmarkStart w:id="5" w:name="_Hlk63250395"/>
      <w:r w:rsidRPr="00F86FAB">
        <w:rPr>
          <w:sz w:val="24"/>
          <w:szCs w:val="24"/>
        </w:rPr>
        <w:t>Dmitrij Lihacsov</w:t>
      </w:r>
      <w:r w:rsidRPr="00095807">
        <w:rPr>
          <w:sz w:val="24"/>
          <w:szCs w:val="24"/>
        </w:rPr>
        <w:t xml:space="preserve">. A valóságábrázolás kutatása. </w:t>
      </w:r>
      <w:r w:rsidRPr="00F82B28">
        <w:rPr>
          <w:i/>
          <w:sz w:val="24"/>
          <w:szCs w:val="24"/>
        </w:rPr>
        <w:t xml:space="preserve">Dosztojevszkij – legenda és valóság. </w:t>
      </w:r>
      <w:r w:rsidRPr="00F82B28">
        <w:rPr>
          <w:sz w:val="24"/>
          <w:szCs w:val="24"/>
        </w:rPr>
        <w:t>Budapest, Európa Könyvkiadó, 1978.</w:t>
      </w:r>
      <w:r>
        <w:rPr>
          <w:sz w:val="24"/>
          <w:szCs w:val="24"/>
        </w:rPr>
        <w:t xml:space="preserve"> 45–54.</w:t>
      </w:r>
      <w:r w:rsidRPr="00F82B28">
        <w:rPr>
          <w:sz w:val="24"/>
          <w:szCs w:val="24"/>
        </w:rPr>
        <w:t xml:space="preserve"> </w:t>
      </w:r>
    </w:p>
    <w:p w:rsidR="00580206" w:rsidRPr="00F82B28" w:rsidRDefault="00580206" w:rsidP="004F3392">
      <w:pPr>
        <w:numPr>
          <w:ilvl w:val="0"/>
          <w:numId w:val="7"/>
        </w:numPr>
        <w:ind w:left="2154" w:hanging="357"/>
        <w:rPr>
          <w:sz w:val="24"/>
          <w:szCs w:val="24"/>
        </w:rPr>
      </w:pPr>
      <w:bookmarkStart w:id="6" w:name="_Hlk63250424"/>
      <w:bookmarkEnd w:id="5"/>
      <w:r w:rsidRPr="00F82B28">
        <w:rPr>
          <w:sz w:val="24"/>
          <w:szCs w:val="24"/>
        </w:rPr>
        <w:t xml:space="preserve">Kovács Árpád: </w:t>
      </w:r>
      <w:r w:rsidRPr="00B8280A">
        <w:rPr>
          <w:i/>
          <w:sz w:val="24"/>
          <w:szCs w:val="24"/>
        </w:rPr>
        <w:t>Diszkurzív poétika</w:t>
      </w:r>
      <w:r w:rsidRPr="00F82B28">
        <w:rPr>
          <w:sz w:val="24"/>
          <w:szCs w:val="24"/>
        </w:rPr>
        <w:t xml:space="preserve"> (Res Poetica 3). Veszprémi Egyetemi Kiadó, 2004. 267–275.</w:t>
      </w:r>
      <w:bookmarkEnd w:id="6"/>
      <w:r w:rsidRPr="00F82B28">
        <w:rPr>
          <w:sz w:val="24"/>
          <w:szCs w:val="24"/>
        </w:rPr>
        <w:t xml:space="preserve"> </w:t>
      </w:r>
    </w:p>
    <w:p w:rsidR="00580206" w:rsidRDefault="00580206" w:rsidP="004F3392">
      <w:pPr>
        <w:numPr>
          <w:ilvl w:val="0"/>
          <w:numId w:val="7"/>
        </w:numPr>
        <w:ind w:left="2154" w:hanging="357"/>
        <w:rPr>
          <w:sz w:val="24"/>
          <w:szCs w:val="24"/>
        </w:rPr>
      </w:pPr>
      <w:r w:rsidRPr="00F86FAB">
        <w:rPr>
          <w:sz w:val="24"/>
          <w:szCs w:val="24"/>
        </w:rPr>
        <w:t>Kroó Katalin</w:t>
      </w:r>
      <w:r>
        <w:rPr>
          <w:sz w:val="24"/>
          <w:szCs w:val="24"/>
        </w:rPr>
        <w:t xml:space="preserve">: Raszkolnyikov gyilkosságának szemantikai minősítéséről a </w:t>
      </w:r>
      <w:r w:rsidRPr="00095807">
        <w:rPr>
          <w:i/>
          <w:sz w:val="24"/>
          <w:szCs w:val="24"/>
        </w:rPr>
        <w:t>Bűn és Bűnhődés</w:t>
      </w:r>
      <w:r>
        <w:rPr>
          <w:sz w:val="24"/>
          <w:szCs w:val="24"/>
        </w:rPr>
        <w:t xml:space="preserve">ben. In: </w:t>
      </w:r>
      <w:hyperlink r:id="rId60" w:history="1">
        <w:r w:rsidRPr="002E107E">
          <w:rPr>
            <w:rStyle w:val="Hyperlink"/>
            <w:i/>
            <w:sz w:val="24"/>
            <w:szCs w:val="24"/>
          </w:rPr>
          <w:t>Bevezetés</w:t>
        </w:r>
        <w:r w:rsidRPr="002E107E">
          <w:rPr>
            <w:rStyle w:val="Hyperlink"/>
            <w:sz w:val="24"/>
            <w:szCs w:val="24"/>
          </w:rPr>
          <w:t>...II</w:t>
        </w:r>
      </w:hyperlink>
      <w:r>
        <w:rPr>
          <w:sz w:val="24"/>
          <w:szCs w:val="24"/>
        </w:rPr>
        <w:t>. 521–540.</w:t>
      </w:r>
    </w:p>
    <w:p w:rsidR="00580206" w:rsidRPr="00B21A57" w:rsidRDefault="00580206" w:rsidP="00B21A57">
      <w:pPr>
        <w:numPr>
          <w:ilvl w:val="0"/>
          <w:numId w:val="7"/>
        </w:numPr>
        <w:ind w:left="2154" w:hanging="357"/>
        <w:rPr>
          <w:sz w:val="24"/>
          <w:szCs w:val="24"/>
        </w:rPr>
      </w:pPr>
      <w:bookmarkStart w:id="7" w:name="_Hlk63250654"/>
      <w:r w:rsidRPr="00B21A57">
        <w:rPr>
          <w:sz w:val="24"/>
          <w:szCs w:val="24"/>
        </w:rPr>
        <w:t xml:space="preserve">Kroó Katalin: Bűn és bűnhődés – Gogol, Dosztojevszkij (Tolsztoj). In: </w:t>
      </w:r>
      <w:r>
        <w:rPr>
          <w:sz w:val="24"/>
          <w:szCs w:val="24"/>
        </w:rPr>
        <w:t xml:space="preserve">Sipos Lajos (főszerk.), Fűzfa Balázs (szerk.): </w:t>
      </w:r>
      <w:r w:rsidRPr="00B21A57">
        <w:rPr>
          <w:i/>
          <w:sz w:val="24"/>
          <w:szCs w:val="24"/>
        </w:rPr>
        <w:t>Irodalomtanítás a harmadik évezredben</w:t>
      </w:r>
      <w:r w:rsidRPr="00B21A57">
        <w:rPr>
          <w:sz w:val="24"/>
          <w:szCs w:val="24"/>
        </w:rPr>
        <w:t>. Budapest, Krónika Nova Kiadó, 2006. 754-761.</w:t>
      </w:r>
      <w:bookmarkEnd w:id="7"/>
      <w:r w:rsidRPr="00B21A57">
        <w:rPr>
          <w:sz w:val="24"/>
          <w:szCs w:val="24"/>
        </w:rPr>
        <w:t xml:space="preserve"> </w:t>
      </w:r>
    </w:p>
    <w:p w:rsidR="00580206" w:rsidRDefault="00580206" w:rsidP="00B21A57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Tolsztojhoz: </w:t>
      </w:r>
    </w:p>
    <w:p w:rsidR="00580206" w:rsidRPr="001D5A08" w:rsidRDefault="00580206" w:rsidP="004F3392">
      <w:pPr>
        <w:numPr>
          <w:ilvl w:val="0"/>
          <w:numId w:val="12"/>
        </w:numPr>
        <w:ind w:left="2154" w:hanging="357"/>
        <w:rPr>
          <w:sz w:val="24"/>
          <w:szCs w:val="24"/>
          <w:u w:val="single"/>
        </w:rPr>
      </w:pPr>
      <w:r w:rsidRPr="00F86FAB">
        <w:rPr>
          <w:sz w:val="24"/>
          <w:szCs w:val="24"/>
        </w:rPr>
        <w:t>Fried István</w:t>
      </w:r>
      <w:r w:rsidRPr="002C55AC">
        <w:rPr>
          <w:sz w:val="24"/>
          <w:szCs w:val="24"/>
        </w:rPr>
        <w:t xml:space="preserve">: Kísérlet az idős(ödő) Tolsztoj novelláinak értelmezésére. In: </w:t>
      </w:r>
      <w:hyperlink r:id="rId61" w:history="1">
        <w:r w:rsidRPr="00B42926">
          <w:rPr>
            <w:rStyle w:val="Hyperlink"/>
            <w:i/>
            <w:sz w:val="24"/>
            <w:szCs w:val="24"/>
          </w:rPr>
          <w:t>Bevezetés</w:t>
        </w:r>
        <w:r w:rsidRPr="00B42926">
          <w:rPr>
            <w:rStyle w:val="Hyperlink"/>
            <w:sz w:val="24"/>
            <w:szCs w:val="24"/>
          </w:rPr>
          <w:t>...II.</w:t>
        </w:r>
      </w:hyperlink>
      <w:r>
        <w:rPr>
          <w:sz w:val="24"/>
          <w:szCs w:val="24"/>
        </w:rPr>
        <w:t xml:space="preserve"> 615–627.</w:t>
      </w:r>
    </w:p>
    <w:p w:rsidR="00580206" w:rsidRDefault="00580206" w:rsidP="004F3392">
      <w:pPr>
        <w:numPr>
          <w:ilvl w:val="0"/>
          <w:numId w:val="12"/>
        </w:numPr>
        <w:ind w:left="2154" w:hanging="357"/>
        <w:rPr>
          <w:sz w:val="24"/>
          <w:szCs w:val="24"/>
          <w:u w:val="single"/>
        </w:rPr>
      </w:pPr>
      <w:r w:rsidRPr="00F86FAB">
        <w:rPr>
          <w:sz w:val="24"/>
          <w:szCs w:val="24"/>
        </w:rPr>
        <w:t>Ligyija Ginzburg</w:t>
      </w:r>
      <w:r>
        <w:rPr>
          <w:sz w:val="24"/>
          <w:szCs w:val="24"/>
        </w:rPr>
        <w:t xml:space="preserve">: </w:t>
      </w:r>
      <w:r w:rsidRPr="00354976">
        <w:rPr>
          <w:i/>
          <w:sz w:val="24"/>
          <w:szCs w:val="24"/>
        </w:rPr>
        <w:t>A lélektani próza</w:t>
      </w:r>
      <w:r>
        <w:rPr>
          <w:sz w:val="24"/>
          <w:szCs w:val="24"/>
        </w:rPr>
        <w:t xml:space="preserve">. Budapest, Gondolat, 1982. </w:t>
      </w:r>
      <w:hyperlink r:id="rId62" w:history="1">
        <w:r w:rsidRPr="000E697F">
          <w:rPr>
            <w:rStyle w:val="Hyperlink"/>
            <w:sz w:val="24"/>
            <w:szCs w:val="24"/>
          </w:rPr>
          <w:t>312–343; 353–391</w:t>
        </w:r>
      </w:hyperlink>
      <w:r>
        <w:rPr>
          <w:b/>
          <w:i/>
          <w:sz w:val="24"/>
          <w:szCs w:val="24"/>
        </w:rPr>
        <w:t>.</w:t>
      </w:r>
    </w:p>
    <w:p w:rsidR="00580206" w:rsidRPr="00ED6E4C" w:rsidRDefault="00580206" w:rsidP="00F82B2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Csehovhoz: </w:t>
      </w:r>
    </w:p>
    <w:p w:rsidR="00580206" w:rsidRPr="00A213A9" w:rsidRDefault="00580206" w:rsidP="004F3392">
      <w:pPr>
        <w:numPr>
          <w:ilvl w:val="0"/>
          <w:numId w:val="14"/>
        </w:numPr>
        <w:ind w:left="2154" w:hanging="357"/>
        <w:rPr>
          <w:sz w:val="24"/>
          <w:szCs w:val="24"/>
        </w:rPr>
      </w:pPr>
      <w:r w:rsidRPr="00F86FAB">
        <w:rPr>
          <w:sz w:val="24"/>
          <w:szCs w:val="24"/>
        </w:rPr>
        <w:t>Viktor Sklovszkij</w:t>
      </w:r>
      <w:r w:rsidRPr="00A213A9">
        <w:rPr>
          <w:sz w:val="24"/>
          <w:szCs w:val="24"/>
        </w:rPr>
        <w:t xml:space="preserve">. A széppróza. Budapest, 1963, </w:t>
      </w:r>
      <w:hyperlink r:id="rId63" w:history="1">
        <w:r w:rsidRPr="00013B23">
          <w:rPr>
            <w:rStyle w:val="Hyperlink"/>
            <w:sz w:val="24"/>
            <w:szCs w:val="24"/>
          </w:rPr>
          <w:t>424</w:t>
        </w:r>
        <w:r w:rsidRPr="00E57F85">
          <w:rPr>
            <w:rStyle w:val="Hyperlink"/>
            <w:sz w:val="24"/>
            <w:szCs w:val="24"/>
          </w:rPr>
          <w:t>–</w:t>
        </w:r>
        <w:r w:rsidRPr="00013B23">
          <w:rPr>
            <w:rStyle w:val="Hyperlink"/>
            <w:sz w:val="24"/>
            <w:szCs w:val="24"/>
          </w:rPr>
          <w:t>449</w:t>
        </w:r>
      </w:hyperlink>
      <w:r w:rsidRPr="00A213A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13B23">
        <w:rPr>
          <w:color w:val="ED7D31"/>
          <w:sz w:val="24"/>
          <w:szCs w:val="24"/>
        </w:rPr>
        <w:t>(drive)</w:t>
      </w:r>
    </w:p>
    <w:p w:rsidR="00580206" w:rsidRDefault="00580206" w:rsidP="004F3392">
      <w:pPr>
        <w:numPr>
          <w:ilvl w:val="0"/>
          <w:numId w:val="14"/>
        </w:numPr>
        <w:ind w:left="2154" w:hanging="357"/>
        <w:rPr>
          <w:sz w:val="24"/>
          <w:szCs w:val="24"/>
        </w:rPr>
      </w:pPr>
      <w:r w:rsidRPr="00A213A9">
        <w:rPr>
          <w:sz w:val="24"/>
          <w:szCs w:val="24"/>
        </w:rPr>
        <w:t xml:space="preserve">Jan Van der Eng. </w:t>
      </w:r>
      <w:hyperlink r:id="rId64" w:history="1">
        <w:r w:rsidRPr="00100900">
          <w:rPr>
            <w:rStyle w:val="Hyperlink"/>
            <w:sz w:val="24"/>
            <w:szCs w:val="24"/>
          </w:rPr>
          <w:t xml:space="preserve">On Descriptive Narrative Poetics III. The Semantic Structure of </w:t>
        </w:r>
        <w:r w:rsidRPr="00100900">
          <w:rPr>
            <w:rStyle w:val="Hyperlink"/>
            <w:i/>
            <w:sz w:val="24"/>
            <w:szCs w:val="24"/>
          </w:rPr>
          <w:t>Lady with Lapdog.</w:t>
        </w:r>
      </w:hyperlink>
      <w:r>
        <w:rPr>
          <w:sz w:val="24"/>
          <w:szCs w:val="24"/>
        </w:rPr>
        <w:t xml:space="preserve"> </w:t>
      </w:r>
      <w:r w:rsidRPr="00100900">
        <w:rPr>
          <w:color w:val="ED7D31"/>
          <w:sz w:val="24"/>
          <w:szCs w:val="24"/>
        </w:rPr>
        <w:t>(drive)</w:t>
      </w:r>
      <w:r w:rsidRPr="00A213A9">
        <w:rPr>
          <w:i/>
          <w:sz w:val="24"/>
          <w:szCs w:val="24"/>
        </w:rPr>
        <w:t xml:space="preserve"> </w:t>
      </w:r>
      <w:r w:rsidRPr="00A213A9">
        <w:rPr>
          <w:sz w:val="24"/>
          <w:szCs w:val="24"/>
        </w:rPr>
        <w:t>In: Jan Van der Eng, Jan M. Meijer, Herta Schmid. On the Theory of Descriptive Poetics: Anton P. Chekhov as story-teller and playwright. Lisse, 1978. (Dutch Studies in Russian Literature/4), 59-93.</w:t>
      </w:r>
    </w:p>
    <w:p w:rsidR="00580206" w:rsidRDefault="00580206" w:rsidP="004F3392">
      <w:pPr>
        <w:numPr>
          <w:ilvl w:val="0"/>
          <w:numId w:val="14"/>
        </w:numPr>
        <w:ind w:left="2154" w:hanging="357"/>
        <w:rPr>
          <w:sz w:val="24"/>
          <w:szCs w:val="24"/>
        </w:rPr>
      </w:pPr>
      <w:bookmarkStart w:id="8" w:name="_Hlk63251167"/>
      <w:r>
        <w:rPr>
          <w:sz w:val="24"/>
          <w:szCs w:val="24"/>
        </w:rPr>
        <w:t xml:space="preserve">Peterdi Nagy László. </w:t>
      </w:r>
      <w:r w:rsidRPr="009B4E3F">
        <w:rPr>
          <w:i/>
          <w:sz w:val="24"/>
          <w:szCs w:val="24"/>
        </w:rPr>
        <w:t>Csehov színháza.</w:t>
      </w:r>
      <w:r>
        <w:rPr>
          <w:sz w:val="24"/>
          <w:szCs w:val="24"/>
        </w:rPr>
        <w:t xml:space="preserve"> Budapest, Szépirodalmi Könyvkiadó. 1975. 244–278 (Megj.: „A három nővér és a történelem”).</w:t>
      </w:r>
    </w:p>
    <w:bookmarkEnd w:id="8"/>
    <w:p w:rsidR="00580206" w:rsidRDefault="00580206" w:rsidP="002D5BCF">
      <w:pPr>
        <w:numPr>
          <w:ilvl w:val="0"/>
          <w:numId w:val="15"/>
        </w:numPr>
        <w:ind w:left="2154" w:hanging="357"/>
        <w:rPr>
          <w:sz w:val="24"/>
          <w:szCs w:val="24"/>
        </w:rPr>
      </w:pPr>
      <w:r w:rsidRPr="00F86FAB">
        <w:rPr>
          <w:sz w:val="24"/>
          <w:szCs w:val="24"/>
        </w:rPr>
        <w:t>Wolf Schmid</w:t>
      </w:r>
      <w:r>
        <w:rPr>
          <w:sz w:val="24"/>
          <w:szCs w:val="24"/>
        </w:rPr>
        <w:t xml:space="preserve">. Ivan Velikopolszkij látszlagos eszmélése. Csehov </w:t>
      </w:r>
      <w:r w:rsidRPr="002C55AC">
        <w:rPr>
          <w:i/>
          <w:sz w:val="24"/>
          <w:szCs w:val="24"/>
        </w:rPr>
        <w:t>A diák</w:t>
      </w:r>
      <w:r>
        <w:rPr>
          <w:sz w:val="24"/>
          <w:szCs w:val="24"/>
        </w:rPr>
        <w:t xml:space="preserve">. In: </w:t>
      </w:r>
      <w:hyperlink r:id="rId65" w:history="1">
        <w:r w:rsidRPr="00B42926">
          <w:rPr>
            <w:rStyle w:val="Hyperlink"/>
            <w:i/>
            <w:sz w:val="24"/>
            <w:szCs w:val="24"/>
          </w:rPr>
          <w:t>Bevezetés.</w:t>
        </w:r>
        <w:r w:rsidRPr="00B42926">
          <w:rPr>
            <w:rStyle w:val="Hyperlink"/>
            <w:sz w:val="24"/>
            <w:szCs w:val="24"/>
          </w:rPr>
          <w:t>..II.</w:t>
        </w:r>
      </w:hyperlink>
      <w:r>
        <w:rPr>
          <w:sz w:val="24"/>
          <w:szCs w:val="24"/>
        </w:rPr>
        <w:t xml:space="preserve"> 683–698.</w:t>
      </w:r>
    </w:p>
    <w:p w:rsidR="00580206" w:rsidRDefault="00580206" w:rsidP="002D5BCF">
      <w:pPr>
        <w:numPr>
          <w:ilvl w:val="0"/>
          <w:numId w:val="14"/>
        </w:numPr>
        <w:ind w:left="2154" w:hanging="357"/>
        <w:rPr>
          <w:sz w:val="24"/>
          <w:szCs w:val="24"/>
        </w:rPr>
      </w:pPr>
      <w:r w:rsidRPr="00F86FAB">
        <w:rPr>
          <w:sz w:val="24"/>
          <w:szCs w:val="24"/>
        </w:rPr>
        <w:t>Rév Mária</w:t>
      </w:r>
      <w:r>
        <w:rPr>
          <w:sz w:val="24"/>
          <w:szCs w:val="24"/>
        </w:rPr>
        <w:t xml:space="preserve">: </w:t>
      </w:r>
      <w:r w:rsidRPr="009B4E3F">
        <w:rPr>
          <w:i/>
          <w:sz w:val="24"/>
          <w:szCs w:val="24"/>
        </w:rPr>
        <w:t>A mezzaninos ház</w:t>
      </w:r>
      <w:r>
        <w:rPr>
          <w:sz w:val="24"/>
          <w:szCs w:val="24"/>
        </w:rPr>
        <w:t xml:space="preserve"> és a </w:t>
      </w:r>
      <w:r w:rsidRPr="009B4E3F">
        <w:rPr>
          <w:i/>
          <w:sz w:val="24"/>
          <w:szCs w:val="24"/>
        </w:rPr>
        <w:t>Sirály</w:t>
      </w:r>
      <w:r>
        <w:rPr>
          <w:sz w:val="24"/>
          <w:szCs w:val="24"/>
        </w:rPr>
        <w:t xml:space="preserve">. In: </w:t>
      </w:r>
      <w:r w:rsidRPr="009B4E3F">
        <w:rPr>
          <w:i/>
          <w:sz w:val="24"/>
          <w:szCs w:val="24"/>
        </w:rPr>
        <w:t>Csehov századfordulója</w:t>
      </w:r>
      <w:r>
        <w:rPr>
          <w:sz w:val="24"/>
          <w:szCs w:val="24"/>
        </w:rPr>
        <w:t xml:space="preserve">. Budapest, Universitas Kiadó, 1995. </w:t>
      </w:r>
      <w:hyperlink r:id="rId66" w:history="1">
        <w:r w:rsidRPr="00D13BF8">
          <w:rPr>
            <w:rStyle w:val="Hyperlink"/>
            <w:sz w:val="24"/>
            <w:szCs w:val="24"/>
          </w:rPr>
          <w:t>86–110</w:t>
        </w:r>
      </w:hyperlink>
      <w:r>
        <w:rPr>
          <w:sz w:val="24"/>
          <w:szCs w:val="24"/>
        </w:rPr>
        <w:t xml:space="preserve">. </w:t>
      </w:r>
      <w:r w:rsidRPr="00D13BF8">
        <w:rPr>
          <w:color w:val="ED7D31"/>
          <w:sz w:val="24"/>
          <w:szCs w:val="24"/>
        </w:rPr>
        <w:t>(drive)</w:t>
      </w:r>
    </w:p>
    <w:p w:rsidR="00580206" w:rsidRDefault="00580206" w:rsidP="00ED6E4C">
      <w:pPr>
        <w:rPr>
          <w:sz w:val="24"/>
          <w:szCs w:val="24"/>
          <w:u w:val="single"/>
        </w:rPr>
      </w:pPr>
    </w:p>
    <w:p w:rsidR="00580206" w:rsidRPr="00ED6E4C" w:rsidRDefault="00580206" w:rsidP="00ED6E4C">
      <w:pPr>
        <w:rPr>
          <w:sz w:val="24"/>
          <w:szCs w:val="24"/>
          <w:u w:val="single"/>
        </w:rPr>
      </w:pPr>
      <w:r w:rsidRPr="00ED6E4C">
        <w:rPr>
          <w:sz w:val="24"/>
          <w:szCs w:val="24"/>
          <w:u w:val="single"/>
        </w:rPr>
        <w:t>Á</w:t>
      </w:r>
      <w:r>
        <w:rPr>
          <w:sz w:val="24"/>
          <w:szCs w:val="24"/>
          <w:u w:val="single"/>
        </w:rPr>
        <w:t>tfogó á</w:t>
      </w:r>
      <w:r w:rsidRPr="00ED6E4C">
        <w:rPr>
          <w:sz w:val="24"/>
          <w:szCs w:val="24"/>
          <w:u w:val="single"/>
        </w:rPr>
        <w:t>ltalános szakirodalom:</w:t>
      </w:r>
    </w:p>
    <w:p w:rsidR="00580206" w:rsidRPr="00ED6E4C" w:rsidRDefault="00580206" w:rsidP="004F3392">
      <w:pPr>
        <w:numPr>
          <w:ilvl w:val="0"/>
          <w:numId w:val="16"/>
        </w:numPr>
        <w:ind w:left="2154" w:hanging="357"/>
        <w:rPr>
          <w:sz w:val="24"/>
          <w:szCs w:val="24"/>
        </w:rPr>
      </w:pPr>
      <w:r w:rsidRPr="00ED6E4C">
        <w:rPr>
          <w:sz w:val="24"/>
          <w:szCs w:val="24"/>
        </w:rPr>
        <w:t>Dukkon Ágnes: Az orosz irodalom története. In</w:t>
      </w:r>
      <w:r w:rsidRPr="00ED6E4C">
        <w:rPr>
          <w:i/>
          <w:sz w:val="24"/>
          <w:szCs w:val="24"/>
        </w:rPr>
        <w:t>:</w:t>
      </w:r>
      <w:r w:rsidRPr="00ED6E4C">
        <w:rPr>
          <w:sz w:val="24"/>
          <w:szCs w:val="24"/>
        </w:rPr>
        <w:t xml:space="preserve"> Lukács István (szerk.): </w:t>
      </w:r>
      <w:r w:rsidRPr="005F3D84">
        <w:rPr>
          <w:i/>
          <w:sz w:val="24"/>
          <w:szCs w:val="24"/>
        </w:rPr>
        <w:t>Szláv civilizáció</w:t>
      </w:r>
      <w:r w:rsidRPr="00ED6E4C">
        <w:rPr>
          <w:sz w:val="24"/>
          <w:szCs w:val="24"/>
        </w:rPr>
        <w:t>. / Orosz (BTK honlap, Gépeskönyv, Szlavisztika – internetes anyag)</w:t>
      </w:r>
      <w:r w:rsidRPr="00ED6E4C">
        <w:rPr>
          <w:sz w:val="24"/>
          <w:szCs w:val="24"/>
        </w:rPr>
        <w:tab/>
      </w:r>
      <w:r w:rsidRPr="00ED6E4C">
        <w:rPr>
          <w:sz w:val="24"/>
          <w:szCs w:val="24"/>
        </w:rPr>
        <w:br/>
      </w:r>
      <w:hyperlink r:id="rId67" w:history="1">
        <w:r w:rsidRPr="00ED6E4C">
          <w:rPr>
            <w:rStyle w:val="Hyperlink"/>
            <w:sz w:val="24"/>
            <w:szCs w:val="24"/>
          </w:rPr>
          <w:t>http://www.btk.elte.hu/slav/szlavtsz/slav_civil/orosz-irodalom.htm</w:t>
        </w:r>
      </w:hyperlink>
    </w:p>
    <w:p w:rsidR="00580206" w:rsidRPr="00ED6E4C" w:rsidRDefault="00580206" w:rsidP="004F3392">
      <w:pPr>
        <w:numPr>
          <w:ilvl w:val="0"/>
          <w:numId w:val="16"/>
        </w:numPr>
        <w:ind w:left="2154" w:hanging="357"/>
        <w:rPr>
          <w:sz w:val="24"/>
          <w:szCs w:val="24"/>
        </w:rPr>
      </w:pPr>
      <w:r w:rsidRPr="00ED6E4C">
        <w:rPr>
          <w:sz w:val="24"/>
          <w:szCs w:val="24"/>
        </w:rPr>
        <w:t xml:space="preserve">Filippov Szergej: Orosz történelem. In: Lukács István (szerk.): </w:t>
      </w:r>
      <w:r w:rsidRPr="005F3D84">
        <w:rPr>
          <w:i/>
          <w:sz w:val="24"/>
          <w:szCs w:val="24"/>
        </w:rPr>
        <w:t>Szláv civilizáció</w:t>
      </w:r>
      <w:r w:rsidRPr="00ED6E4C">
        <w:rPr>
          <w:sz w:val="24"/>
          <w:szCs w:val="24"/>
        </w:rPr>
        <w:t>. / Orosz (BTK honlap, Gépeskönyv, Szlavisztika – internetes anyag)</w:t>
      </w:r>
      <w:r w:rsidRPr="00ED6E4C">
        <w:rPr>
          <w:sz w:val="24"/>
          <w:szCs w:val="24"/>
        </w:rPr>
        <w:tab/>
      </w:r>
      <w:r w:rsidRPr="00ED6E4C">
        <w:rPr>
          <w:sz w:val="24"/>
          <w:szCs w:val="24"/>
        </w:rPr>
        <w:br/>
      </w:r>
      <w:hyperlink r:id="rId68" w:history="1">
        <w:r w:rsidRPr="00ED6E4C">
          <w:rPr>
            <w:rStyle w:val="Hyperlink"/>
            <w:sz w:val="24"/>
            <w:szCs w:val="24"/>
          </w:rPr>
          <w:t>http://www.btk.elte.hu/slav/szlavtsz/slav_civil/orosz-tortenelem.htm</w:t>
        </w:r>
      </w:hyperlink>
    </w:p>
    <w:p w:rsidR="00580206" w:rsidRPr="00ED6E4C" w:rsidRDefault="00580206" w:rsidP="004F3392">
      <w:pPr>
        <w:numPr>
          <w:ilvl w:val="0"/>
          <w:numId w:val="16"/>
        </w:numPr>
        <w:ind w:left="2154" w:hanging="357"/>
        <w:rPr>
          <w:sz w:val="24"/>
          <w:szCs w:val="24"/>
        </w:rPr>
      </w:pPr>
      <w:r w:rsidRPr="00ED6E4C">
        <w:rPr>
          <w:sz w:val="24"/>
          <w:szCs w:val="24"/>
        </w:rPr>
        <w:t xml:space="preserve">Zöldhelyi Zsuzsa (szerk.): </w:t>
      </w:r>
      <w:r w:rsidRPr="005F3D84">
        <w:rPr>
          <w:i/>
          <w:sz w:val="24"/>
          <w:szCs w:val="24"/>
        </w:rPr>
        <w:t>Az orosz irodalom története a kezdetektől 1940-ig</w:t>
      </w:r>
      <w:r w:rsidRPr="00ED6E4C">
        <w:rPr>
          <w:sz w:val="24"/>
          <w:szCs w:val="24"/>
        </w:rPr>
        <w:t>. Nemzeti Tankönyvkiadó, Budapest, 2002 (második, kijavított kiadás).</w:t>
      </w:r>
    </w:p>
    <w:p w:rsidR="00580206" w:rsidRDefault="00580206" w:rsidP="004F3392">
      <w:pPr>
        <w:numPr>
          <w:ilvl w:val="0"/>
          <w:numId w:val="16"/>
        </w:numPr>
        <w:ind w:left="2154" w:hanging="357"/>
        <w:rPr>
          <w:sz w:val="24"/>
          <w:szCs w:val="24"/>
        </w:rPr>
      </w:pPr>
      <w:r w:rsidRPr="00ED6E4C">
        <w:rPr>
          <w:sz w:val="24"/>
          <w:szCs w:val="24"/>
        </w:rPr>
        <w:t>Zöldhelyi Zsuzsa</w:t>
      </w:r>
      <w:r>
        <w:rPr>
          <w:sz w:val="24"/>
          <w:szCs w:val="24"/>
        </w:rPr>
        <w:t xml:space="preserve">, </w:t>
      </w:r>
      <w:r w:rsidRPr="00ED6E4C">
        <w:rPr>
          <w:sz w:val="24"/>
          <w:szCs w:val="24"/>
        </w:rPr>
        <w:t xml:space="preserve">Szőke Katalin (szerk.): </w:t>
      </w:r>
      <w:r w:rsidRPr="005F3D84">
        <w:rPr>
          <w:i/>
          <w:sz w:val="24"/>
          <w:szCs w:val="24"/>
        </w:rPr>
        <w:t>Az orosz irodalom antológiája a kezdetektől 1940-ig</w:t>
      </w:r>
      <w:r w:rsidRPr="006D2599">
        <w:rPr>
          <w:sz w:val="24"/>
          <w:szCs w:val="24"/>
        </w:rPr>
        <w:t>. Nemzeti Tankönyvkiadó, Budapest, 2001.</w:t>
      </w:r>
    </w:p>
    <w:p w:rsidR="00580206" w:rsidRDefault="00580206"/>
    <w:p w:rsidR="00580206" w:rsidRPr="00E25E58" w:rsidRDefault="00580206" w:rsidP="00E25E58">
      <w:pPr>
        <w:rPr>
          <w:sz w:val="24"/>
          <w:szCs w:val="24"/>
        </w:rPr>
      </w:pPr>
      <w:r w:rsidRPr="00E25E58">
        <w:rPr>
          <w:sz w:val="24"/>
          <w:szCs w:val="24"/>
        </w:rPr>
        <w:t xml:space="preserve">Regéczi Ildikó: Egy Goncsarov-szöveghely („Oblomov álma”) nyomán a saját és az idegen térség kultúrtörténeti kontextusáról. In: Uő. </w:t>
      </w:r>
      <w:r w:rsidRPr="00E25E58">
        <w:rPr>
          <w:i/>
          <w:iCs/>
          <w:sz w:val="24"/>
          <w:szCs w:val="24"/>
        </w:rPr>
        <w:t>Térképzetek az orosz irodalomban. Klasszikus és kortárs szövegek térpoétikai megközelítése</w:t>
      </w:r>
      <w:r w:rsidRPr="00E25E58">
        <w:rPr>
          <w:sz w:val="24"/>
          <w:szCs w:val="24"/>
        </w:rPr>
        <w:t xml:space="preserve">. Pozsony, Kalligram, 2015. </w:t>
      </w:r>
      <w:hyperlink r:id="rId69" w:history="1">
        <w:r w:rsidRPr="00E25E58">
          <w:rPr>
            <w:rStyle w:val="Hyperlink"/>
            <w:sz w:val="24"/>
            <w:szCs w:val="24"/>
          </w:rPr>
          <w:t>110–126</w:t>
        </w:r>
      </w:hyperlink>
      <w:r w:rsidRPr="00E25E58">
        <w:rPr>
          <w:sz w:val="24"/>
          <w:szCs w:val="24"/>
        </w:rPr>
        <w:t>. (IV. fejezet)</w:t>
      </w:r>
    </w:p>
    <w:p w:rsidR="00580206" w:rsidRPr="00E25E58" w:rsidRDefault="00580206" w:rsidP="00E25E58">
      <w:pPr>
        <w:rPr>
          <w:sz w:val="24"/>
          <w:szCs w:val="24"/>
        </w:rPr>
      </w:pPr>
    </w:p>
    <w:p w:rsidR="00580206" w:rsidRPr="00E25E58" w:rsidRDefault="00580206" w:rsidP="00E25E58">
      <w:pPr>
        <w:rPr>
          <w:sz w:val="24"/>
          <w:szCs w:val="24"/>
        </w:rPr>
      </w:pPr>
    </w:p>
    <w:p w:rsidR="00580206" w:rsidRDefault="00580206" w:rsidP="00E25E58">
      <w:pPr>
        <w:rPr>
          <w:sz w:val="24"/>
          <w:szCs w:val="24"/>
        </w:rPr>
      </w:pPr>
      <w:r w:rsidRPr="00E25E58">
        <w:rPr>
          <w:sz w:val="24"/>
          <w:szCs w:val="24"/>
        </w:rPr>
        <w:t xml:space="preserve">Regéczi Ildikó: Térképzetek Csehov </w:t>
      </w:r>
      <w:r w:rsidRPr="00E25E58">
        <w:rPr>
          <w:i/>
          <w:iCs/>
          <w:sz w:val="24"/>
          <w:szCs w:val="24"/>
        </w:rPr>
        <w:t>Három nővér</w:t>
      </w:r>
      <w:r w:rsidRPr="00E25E58">
        <w:rPr>
          <w:sz w:val="24"/>
          <w:szCs w:val="24"/>
        </w:rPr>
        <w:t xml:space="preserve"> című drámájában. In: Uő. </w:t>
      </w:r>
      <w:r w:rsidRPr="00E25E58">
        <w:rPr>
          <w:i/>
          <w:iCs/>
          <w:sz w:val="24"/>
          <w:szCs w:val="24"/>
        </w:rPr>
        <w:t>Térképzetek az orosz irodalomban. Klasszikus és kortárs szövegek térpoétikai megközelítése</w:t>
      </w:r>
      <w:r w:rsidRPr="00E25E58">
        <w:rPr>
          <w:sz w:val="24"/>
          <w:szCs w:val="24"/>
        </w:rPr>
        <w:t xml:space="preserve">. Pozsony, Kalligram, 2015. </w:t>
      </w:r>
      <w:hyperlink r:id="rId70" w:history="1">
        <w:r w:rsidRPr="00E25E58">
          <w:rPr>
            <w:rStyle w:val="Hyperlink"/>
            <w:sz w:val="24"/>
            <w:szCs w:val="24"/>
          </w:rPr>
          <w:t>127–148</w:t>
        </w:r>
      </w:hyperlink>
      <w:r w:rsidRPr="00E25E58">
        <w:rPr>
          <w:sz w:val="24"/>
          <w:szCs w:val="24"/>
        </w:rPr>
        <w:t>. (V. fejezet)</w:t>
      </w:r>
    </w:p>
    <w:p w:rsidR="00580206" w:rsidRDefault="00580206" w:rsidP="00E25E58">
      <w:pPr>
        <w:rPr>
          <w:sz w:val="24"/>
          <w:szCs w:val="24"/>
        </w:rPr>
      </w:pPr>
    </w:p>
    <w:p w:rsidR="00580206" w:rsidRPr="00E25E58" w:rsidRDefault="00580206" w:rsidP="00E25E58">
      <w:pPr>
        <w:rPr>
          <w:sz w:val="24"/>
          <w:szCs w:val="24"/>
        </w:rPr>
      </w:pPr>
    </w:p>
    <w:sectPr w:rsidR="00580206" w:rsidRPr="00E25E58" w:rsidSect="0078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206" w:rsidRDefault="00580206" w:rsidP="00894DB9">
      <w:r>
        <w:separator/>
      </w:r>
    </w:p>
  </w:endnote>
  <w:endnote w:type="continuationSeparator" w:id="0">
    <w:p w:rsidR="00580206" w:rsidRDefault="00580206" w:rsidP="00894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206" w:rsidRDefault="00580206" w:rsidP="00894DB9">
      <w:r>
        <w:separator/>
      </w:r>
    </w:p>
  </w:footnote>
  <w:footnote w:type="continuationSeparator" w:id="0">
    <w:p w:rsidR="00580206" w:rsidRDefault="00580206" w:rsidP="00894DB9">
      <w:r>
        <w:continuationSeparator/>
      </w:r>
    </w:p>
  </w:footnote>
  <w:footnote w:id="1">
    <w:p w:rsidR="00580206" w:rsidRDefault="005802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94DB9">
        <w:t>A továbbiakban röviden</w:t>
      </w:r>
      <w:r>
        <w:t xml:space="preserve"> </w:t>
      </w:r>
      <w:r w:rsidRPr="00894DB9">
        <w:rPr>
          <w:i/>
          <w:iCs/>
        </w:rPr>
        <w:t>Bevezetés…</w:t>
      </w:r>
      <w:r>
        <w:t>-ként</w:t>
      </w:r>
      <w:r w:rsidRPr="00894DB9">
        <w:t xml:space="preserve"> hivatkozott tanulmánykötet megtalálható a </w:t>
      </w:r>
      <w:hyperlink r:id="rId1" w:history="1">
        <w:r w:rsidRPr="00894DB9">
          <w:rPr>
            <w:rStyle w:val="Hyperlink"/>
          </w:rPr>
          <w:t>MEK</w:t>
        </w:r>
      </w:hyperlink>
      <w:r w:rsidRPr="00894DB9">
        <w:t>-en és az ELTE Gépeskönyv oldalán</w:t>
      </w:r>
      <w:r>
        <w:t xml:space="preserve"> is:</w:t>
      </w:r>
      <w:r w:rsidRPr="00894DB9">
        <w:t xml:space="preserve"> </w:t>
      </w:r>
      <w:hyperlink r:id="rId2" w:history="1">
        <w:r w:rsidRPr="00894DB9">
          <w:rPr>
            <w:rStyle w:val="Hyperlink"/>
          </w:rPr>
          <w:t>I. kötet</w:t>
        </w:r>
      </w:hyperlink>
      <w:r w:rsidRPr="00894DB9">
        <w:t xml:space="preserve">, </w:t>
      </w:r>
      <w:hyperlink r:id="rId3" w:history="1">
        <w:r w:rsidRPr="00894DB9">
          <w:rPr>
            <w:rStyle w:val="Hyperlink"/>
          </w:rPr>
          <w:t>II. kötet</w:t>
        </w:r>
      </w:hyperlink>
      <w:r w:rsidRPr="00894DB9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745"/>
    <w:multiLevelType w:val="hybridMultilevel"/>
    <w:tmpl w:val="82D22CA4"/>
    <w:lvl w:ilvl="0" w:tplc="70C2340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04253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D39B2"/>
    <w:multiLevelType w:val="hybridMultilevel"/>
    <w:tmpl w:val="28C8F9B0"/>
    <w:lvl w:ilvl="0" w:tplc="ED20747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56A69"/>
    <w:multiLevelType w:val="hybridMultilevel"/>
    <w:tmpl w:val="669AC2A6"/>
    <w:lvl w:ilvl="0" w:tplc="B04253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695C5D"/>
    <w:multiLevelType w:val="hybridMultilevel"/>
    <w:tmpl w:val="5BDA18F6"/>
    <w:lvl w:ilvl="0" w:tplc="70C2340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177E26"/>
    <w:multiLevelType w:val="hybridMultilevel"/>
    <w:tmpl w:val="C230571C"/>
    <w:lvl w:ilvl="0" w:tplc="70C2340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BF04D3"/>
    <w:multiLevelType w:val="hybridMultilevel"/>
    <w:tmpl w:val="8A6E441A"/>
    <w:lvl w:ilvl="0" w:tplc="70C2340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474F90"/>
    <w:multiLevelType w:val="hybridMultilevel"/>
    <w:tmpl w:val="8CC86D86"/>
    <w:lvl w:ilvl="0" w:tplc="70C2340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D2074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865364"/>
    <w:multiLevelType w:val="hybridMultilevel"/>
    <w:tmpl w:val="63E027FA"/>
    <w:lvl w:ilvl="0" w:tplc="ED20747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B83B2A"/>
    <w:multiLevelType w:val="hybridMultilevel"/>
    <w:tmpl w:val="80D041F6"/>
    <w:lvl w:ilvl="0" w:tplc="70C234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ED20747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07E408A"/>
    <w:multiLevelType w:val="hybridMultilevel"/>
    <w:tmpl w:val="7D7EE0D6"/>
    <w:lvl w:ilvl="0" w:tplc="70C2340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A15B96"/>
    <w:multiLevelType w:val="hybridMultilevel"/>
    <w:tmpl w:val="5290D49E"/>
    <w:lvl w:ilvl="0" w:tplc="70C2340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A25A16"/>
    <w:multiLevelType w:val="hybridMultilevel"/>
    <w:tmpl w:val="8498558C"/>
    <w:lvl w:ilvl="0" w:tplc="70C234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9224834"/>
    <w:multiLevelType w:val="hybridMultilevel"/>
    <w:tmpl w:val="59C669F8"/>
    <w:lvl w:ilvl="0" w:tplc="70C2340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A773E3"/>
    <w:multiLevelType w:val="hybridMultilevel"/>
    <w:tmpl w:val="94808258"/>
    <w:lvl w:ilvl="0" w:tplc="F87C425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5F7151"/>
    <w:multiLevelType w:val="hybridMultilevel"/>
    <w:tmpl w:val="2146FAAA"/>
    <w:lvl w:ilvl="0" w:tplc="70C2340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FC6173"/>
    <w:multiLevelType w:val="hybridMultilevel"/>
    <w:tmpl w:val="C6E01808"/>
    <w:lvl w:ilvl="0" w:tplc="03C4F8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13"/>
  </w:num>
  <w:num w:numId="12">
    <w:abstractNumId w:val="3"/>
  </w:num>
  <w:num w:numId="13">
    <w:abstractNumId w:val="11"/>
  </w:num>
  <w:num w:numId="14">
    <w:abstractNumId w:val="14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EB5"/>
    <w:rsid w:val="00006E47"/>
    <w:rsid w:val="00013B23"/>
    <w:rsid w:val="000335C9"/>
    <w:rsid w:val="0004227E"/>
    <w:rsid w:val="00085BFC"/>
    <w:rsid w:val="00095807"/>
    <w:rsid w:val="00097F9A"/>
    <w:rsid w:val="000A043C"/>
    <w:rsid w:val="000A0644"/>
    <w:rsid w:val="000B4CFA"/>
    <w:rsid w:val="000C34A2"/>
    <w:rsid w:val="000E27C0"/>
    <w:rsid w:val="000E697F"/>
    <w:rsid w:val="000F6A8C"/>
    <w:rsid w:val="00100900"/>
    <w:rsid w:val="001216FF"/>
    <w:rsid w:val="00140F93"/>
    <w:rsid w:val="001419E9"/>
    <w:rsid w:val="00146A5A"/>
    <w:rsid w:val="001511EC"/>
    <w:rsid w:val="0019741F"/>
    <w:rsid w:val="001C06BF"/>
    <w:rsid w:val="001C5874"/>
    <w:rsid w:val="001D5A08"/>
    <w:rsid w:val="001D6779"/>
    <w:rsid w:val="001D6876"/>
    <w:rsid w:val="002007F8"/>
    <w:rsid w:val="00214777"/>
    <w:rsid w:val="002171B7"/>
    <w:rsid w:val="00221409"/>
    <w:rsid w:val="00241DA6"/>
    <w:rsid w:val="00267DCF"/>
    <w:rsid w:val="002777DF"/>
    <w:rsid w:val="002805CE"/>
    <w:rsid w:val="002A2468"/>
    <w:rsid w:val="002C55AC"/>
    <w:rsid w:val="002D5BCF"/>
    <w:rsid w:val="002E107E"/>
    <w:rsid w:val="003264CB"/>
    <w:rsid w:val="003364FD"/>
    <w:rsid w:val="00343FCD"/>
    <w:rsid w:val="00354976"/>
    <w:rsid w:val="003A22A1"/>
    <w:rsid w:val="003B2C7C"/>
    <w:rsid w:val="003E4E99"/>
    <w:rsid w:val="003F6871"/>
    <w:rsid w:val="004143DF"/>
    <w:rsid w:val="00424952"/>
    <w:rsid w:val="00436093"/>
    <w:rsid w:val="0044174E"/>
    <w:rsid w:val="0045197B"/>
    <w:rsid w:val="00463324"/>
    <w:rsid w:val="00466221"/>
    <w:rsid w:val="00474EB5"/>
    <w:rsid w:val="004934A4"/>
    <w:rsid w:val="004D29D8"/>
    <w:rsid w:val="004D56A1"/>
    <w:rsid w:val="004F3392"/>
    <w:rsid w:val="00505048"/>
    <w:rsid w:val="00505217"/>
    <w:rsid w:val="00517CEC"/>
    <w:rsid w:val="00521FD6"/>
    <w:rsid w:val="00554F74"/>
    <w:rsid w:val="00556821"/>
    <w:rsid w:val="0056186E"/>
    <w:rsid w:val="00562C79"/>
    <w:rsid w:val="00580206"/>
    <w:rsid w:val="00584D42"/>
    <w:rsid w:val="00591AFB"/>
    <w:rsid w:val="00591E0F"/>
    <w:rsid w:val="00593C70"/>
    <w:rsid w:val="005E3A35"/>
    <w:rsid w:val="005F3D84"/>
    <w:rsid w:val="00635314"/>
    <w:rsid w:val="0064664D"/>
    <w:rsid w:val="006645AC"/>
    <w:rsid w:val="006B256F"/>
    <w:rsid w:val="006D2599"/>
    <w:rsid w:val="006D2667"/>
    <w:rsid w:val="006E0F6F"/>
    <w:rsid w:val="006E6F36"/>
    <w:rsid w:val="00721A77"/>
    <w:rsid w:val="00745552"/>
    <w:rsid w:val="007610EF"/>
    <w:rsid w:val="007731BF"/>
    <w:rsid w:val="00781973"/>
    <w:rsid w:val="007837CB"/>
    <w:rsid w:val="007870B8"/>
    <w:rsid w:val="00790717"/>
    <w:rsid w:val="007B4656"/>
    <w:rsid w:val="007C604E"/>
    <w:rsid w:val="007E4BA0"/>
    <w:rsid w:val="0080167E"/>
    <w:rsid w:val="00841AC2"/>
    <w:rsid w:val="00850A03"/>
    <w:rsid w:val="00862111"/>
    <w:rsid w:val="00864BBD"/>
    <w:rsid w:val="00894DB9"/>
    <w:rsid w:val="00897B86"/>
    <w:rsid w:val="008B1729"/>
    <w:rsid w:val="008B5DA8"/>
    <w:rsid w:val="00924592"/>
    <w:rsid w:val="00930EA3"/>
    <w:rsid w:val="00942F14"/>
    <w:rsid w:val="00957ED9"/>
    <w:rsid w:val="00976AA1"/>
    <w:rsid w:val="00977358"/>
    <w:rsid w:val="009A63D2"/>
    <w:rsid w:val="009B4E3F"/>
    <w:rsid w:val="009F2B27"/>
    <w:rsid w:val="00A110DA"/>
    <w:rsid w:val="00A213A9"/>
    <w:rsid w:val="00A32AB2"/>
    <w:rsid w:val="00A34048"/>
    <w:rsid w:val="00A4723B"/>
    <w:rsid w:val="00A5184D"/>
    <w:rsid w:val="00A648E5"/>
    <w:rsid w:val="00A66753"/>
    <w:rsid w:val="00AB2DDE"/>
    <w:rsid w:val="00AC62DE"/>
    <w:rsid w:val="00AD1AE0"/>
    <w:rsid w:val="00B00147"/>
    <w:rsid w:val="00B00F20"/>
    <w:rsid w:val="00B01CAF"/>
    <w:rsid w:val="00B0705F"/>
    <w:rsid w:val="00B21864"/>
    <w:rsid w:val="00B21A57"/>
    <w:rsid w:val="00B27C0B"/>
    <w:rsid w:val="00B31B39"/>
    <w:rsid w:val="00B40165"/>
    <w:rsid w:val="00B41D9D"/>
    <w:rsid w:val="00B42926"/>
    <w:rsid w:val="00B60CB9"/>
    <w:rsid w:val="00B645BB"/>
    <w:rsid w:val="00B8280A"/>
    <w:rsid w:val="00B95E6C"/>
    <w:rsid w:val="00BC12F1"/>
    <w:rsid w:val="00BD7E06"/>
    <w:rsid w:val="00BF42D2"/>
    <w:rsid w:val="00C04BAF"/>
    <w:rsid w:val="00C21F4A"/>
    <w:rsid w:val="00C646AA"/>
    <w:rsid w:val="00C7458B"/>
    <w:rsid w:val="00CA0DED"/>
    <w:rsid w:val="00CA3085"/>
    <w:rsid w:val="00CB66E9"/>
    <w:rsid w:val="00CE09D4"/>
    <w:rsid w:val="00CF652C"/>
    <w:rsid w:val="00D13BF8"/>
    <w:rsid w:val="00D31C87"/>
    <w:rsid w:val="00D32C89"/>
    <w:rsid w:val="00D3615E"/>
    <w:rsid w:val="00D4192C"/>
    <w:rsid w:val="00D520AD"/>
    <w:rsid w:val="00D92B6A"/>
    <w:rsid w:val="00DB3648"/>
    <w:rsid w:val="00DB7F6E"/>
    <w:rsid w:val="00DC3A34"/>
    <w:rsid w:val="00DD0823"/>
    <w:rsid w:val="00DD2FAB"/>
    <w:rsid w:val="00DD3942"/>
    <w:rsid w:val="00DF2CF2"/>
    <w:rsid w:val="00E1655E"/>
    <w:rsid w:val="00E2264F"/>
    <w:rsid w:val="00E25E58"/>
    <w:rsid w:val="00E26348"/>
    <w:rsid w:val="00E347B4"/>
    <w:rsid w:val="00E3761D"/>
    <w:rsid w:val="00E50B7D"/>
    <w:rsid w:val="00E57F85"/>
    <w:rsid w:val="00E945F2"/>
    <w:rsid w:val="00EA1507"/>
    <w:rsid w:val="00EC68C9"/>
    <w:rsid w:val="00ED6E4C"/>
    <w:rsid w:val="00F14D6F"/>
    <w:rsid w:val="00F374E8"/>
    <w:rsid w:val="00F72155"/>
    <w:rsid w:val="00F82B28"/>
    <w:rsid w:val="00F86FAB"/>
    <w:rsid w:val="00FB0476"/>
    <w:rsid w:val="00FC5A55"/>
    <w:rsid w:val="00FE420D"/>
    <w:rsid w:val="00FE6A9B"/>
    <w:rsid w:val="00FE6AE3"/>
    <w:rsid w:val="00FF0103"/>
    <w:rsid w:val="00FF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0F"/>
    <w:pPr>
      <w:jc w:val="both"/>
    </w:pPr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AFB"/>
    <w:pPr>
      <w:keepNext/>
      <w:autoSpaceDE w:val="0"/>
      <w:autoSpaceDN w:val="0"/>
      <w:spacing w:before="240" w:after="24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91AFB"/>
    <w:rPr>
      <w:rFonts w:ascii="Arial" w:hAnsi="Arial" w:cs="Times New Roman"/>
      <w:b/>
      <w:i/>
      <w:sz w:val="28"/>
      <w:lang w:val="hu-HU" w:eastAsia="en-US"/>
    </w:rPr>
  </w:style>
  <w:style w:type="paragraph" w:styleId="Footer">
    <w:name w:val="footer"/>
    <w:basedOn w:val="Normal"/>
    <w:link w:val="FooterChar"/>
    <w:uiPriority w:val="99"/>
    <w:rsid w:val="00474E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7F9A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C5874"/>
    <w:rPr>
      <w:rFonts w:cs="Times New Roman"/>
    </w:rPr>
  </w:style>
  <w:style w:type="character" w:styleId="Hyperlink">
    <w:name w:val="Hyperlink"/>
    <w:basedOn w:val="DefaultParagraphFont"/>
    <w:uiPriority w:val="99"/>
    <w:rsid w:val="00591AF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E0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7F9A"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rsid w:val="008B1729"/>
    <w:rPr>
      <w:rFonts w:cs="Times New Roman"/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B1729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F86FA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894DB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94DB9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894DB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locked/>
    <w:rsid w:val="00B60CB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B60CB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1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drive/folders/1YJ_1ZMuK3NppZ1vWqme9Gg4Nof0GEaTP?usp=sharing" TargetMode="External"/><Relationship Id="rId18" Type="http://schemas.openxmlformats.org/officeDocument/2006/relationships/hyperlink" Target="https://epa.oszk.hu/00400/00458/00201/1926honap2cikk1509.htm" TargetMode="External"/><Relationship Id="rId26" Type="http://schemas.openxmlformats.org/officeDocument/2006/relationships/hyperlink" Target="https://mek.oszk.hu/06300/06335/06335.htm" TargetMode="External"/><Relationship Id="rId39" Type="http://schemas.openxmlformats.org/officeDocument/2006/relationships/hyperlink" Target="https://www.szaktars.hu/osiris/view/csehov-anton-pavlovics-a-fekete-barat-elbeszelesek-1892-1903-osiris-klasszikusok-2004/?pg=265&amp;layout=s" TargetMode="External"/><Relationship Id="rId21" Type="http://schemas.openxmlformats.org/officeDocument/2006/relationships/hyperlink" Target="https://www.szaktars.hu/osiris/view/bahtyin-mihail-dosztojevszkij-poetikajanak-problemai-sapientia-humana-mihail-bahtyin-muvei-2001/?pg=0&amp;layout=s" TargetMode="External"/><Relationship Id="rId34" Type="http://schemas.openxmlformats.org/officeDocument/2006/relationships/hyperlink" Target="https://drive.google.com/file/d/1V9WyQKwfCfR6Oivms1wX48nBO4fup8rE/view?usp=sharing" TargetMode="External"/><Relationship Id="rId42" Type="http://schemas.openxmlformats.org/officeDocument/2006/relationships/hyperlink" Target="https://www.szaktars.hu/osiris/view/csehov-anton-pavlovics-a-fekete-barat-elbeszelesek-1892-1903-osiris-klasszikusok-2004/?pg=565&amp;layout=s" TargetMode="External"/><Relationship Id="rId47" Type="http://schemas.openxmlformats.org/officeDocument/2006/relationships/hyperlink" Target="https://www.szaktars.hu/osiris/view/csehov-anton-pavlovics-a-fekete-barat-elbeszelesek-1892-1903-osiris-klasszikusok-2004/?pg=706&amp;layout=s" TargetMode="External"/><Relationship Id="rId50" Type="http://schemas.openxmlformats.org/officeDocument/2006/relationships/hyperlink" Target="https://drive.google.com/open?id=1KYtFN_Zxj2vrRBU3nvHHPyCsj6Dsdzdi" TargetMode="External"/><Relationship Id="rId55" Type="http://schemas.openxmlformats.org/officeDocument/2006/relationships/hyperlink" Target="http://mek.niif.hu/04900/04937/pdf/orosz1.pdf" TargetMode="External"/><Relationship Id="rId63" Type="http://schemas.openxmlformats.org/officeDocument/2006/relationships/hyperlink" Target="https://drive.google.com/file/d/19HX9OYP-frmP5pprWBwO_XY0IWH013H4/view?usp=sharing" TargetMode="External"/><Relationship Id="rId68" Type="http://schemas.openxmlformats.org/officeDocument/2006/relationships/hyperlink" Target="http://www.btk.elte.hu/slav/szlavtsz/slav_civil/orosz-tortenelem.htm" TargetMode="External"/><Relationship Id="rId7" Type="http://schemas.openxmlformats.org/officeDocument/2006/relationships/hyperlink" Target="https://drive.google.com/drive/folders/1mMjYCUabUcJ0vbaWJAKI3zCEqcYGWlZC?usp=sharing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k.oszk.hu/00300/00370/00370.pdf" TargetMode="External"/><Relationship Id="rId29" Type="http://schemas.openxmlformats.org/officeDocument/2006/relationships/hyperlink" Target="https://drive.google.com/open?id=1kkJ3PV_6yivj8yAupwugpvv5Gy50l_l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XM4q9-4cSjT1oDdR23_6eFTao9kdz1I7/view?usp=sharing" TargetMode="External"/><Relationship Id="rId24" Type="http://schemas.openxmlformats.org/officeDocument/2006/relationships/hyperlink" Target="http://mek.oszk.hu/00500/00510/pdf/anna2.pdf" TargetMode="External"/><Relationship Id="rId32" Type="http://schemas.openxmlformats.org/officeDocument/2006/relationships/hyperlink" Target="https://mek.oszk.hu/03000/03085/mp3/" TargetMode="External"/><Relationship Id="rId37" Type="http://schemas.openxmlformats.org/officeDocument/2006/relationships/hyperlink" Target="https://www.szaktars.hu/osiris/view/csehov-anton-pavlovics-a-fekete-barat-elbeszelesek-1892-1903-osiris-klasszikusok-2004/?pg=61&amp;layout=s" TargetMode="External"/><Relationship Id="rId40" Type="http://schemas.openxmlformats.org/officeDocument/2006/relationships/hyperlink" Target="https://www.szaktars.hu/osiris/view/csehov-anton-pavlovics-a-fekete-barat-elbeszelesek-1892-1903-osiris-klasszikusok-2004/?pg=446&amp;layout=s" TargetMode="External"/><Relationship Id="rId45" Type="http://schemas.openxmlformats.org/officeDocument/2006/relationships/hyperlink" Target="https://www.szaktars.hu/osiris/view/csehov-anton-pavlovics-a-fekete-barat-elbeszelesek-1892-1903-osiris-klasszikusok-2004/?pg=631&amp;layout=s" TargetMode="External"/><Relationship Id="rId53" Type="http://schemas.openxmlformats.org/officeDocument/2006/relationships/hyperlink" Target="https://drive.google.com/file/d/1sEdKgyzuAp_K46dVxVJ95gvFBnayiO3C/view?usp=sharing" TargetMode="External"/><Relationship Id="rId58" Type="http://schemas.openxmlformats.org/officeDocument/2006/relationships/hyperlink" Target="http://gepeskonyv.btk.elte.hu/adatok/Szlavisztika/78Kro%F3/aaz2/y508.pdf" TargetMode="External"/><Relationship Id="rId66" Type="http://schemas.openxmlformats.org/officeDocument/2006/relationships/hyperlink" Target="https://drive.google.com/file/d/1iSwyufhnvKsPiqrhCTQDuYHF3_cmMkSx/view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open?id=1X-GRQBIrm0wxcSbRFOmseMbJg2PNQfp6" TargetMode="External"/><Relationship Id="rId23" Type="http://schemas.openxmlformats.org/officeDocument/2006/relationships/hyperlink" Target="http://mek.oszk.hu/00500/00510/pdf/anna1.pdf" TargetMode="External"/><Relationship Id="rId28" Type="http://schemas.openxmlformats.org/officeDocument/2006/relationships/hyperlink" Target="http://mek.niif.hu/04900/04937/pdf/orosz2.pdf" TargetMode="External"/><Relationship Id="rId36" Type="http://schemas.openxmlformats.org/officeDocument/2006/relationships/hyperlink" Target="https://www.szaktars.hu/osiris/view/csehov-anton-pavlovics-a-sved-gyufa-elbeszelesek-1880-1884-osiris-klasszikusok-2011/?query=csehov&amp;pg=382&amp;layout=s" TargetMode="External"/><Relationship Id="rId49" Type="http://schemas.openxmlformats.org/officeDocument/2006/relationships/hyperlink" Target="http://mek.niif.hu/04900/04937/pdf/orosz2.pdf" TargetMode="External"/><Relationship Id="rId57" Type="http://schemas.openxmlformats.org/officeDocument/2006/relationships/hyperlink" Target="https://drive.google.com/file/d/1hdLsFdanfO5GOAQTBk-_TQV_Q_cL7u8-/view?usp=sharing" TargetMode="External"/><Relationship Id="rId61" Type="http://schemas.openxmlformats.org/officeDocument/2006/relationships/hyperlink" Target="http://mek.niif.hu/04900/04937/pdf/orosz2.pdf" TargetMode="External"/><Relationship Id="rId10" Type="http://schemas.openxmlformats.org/officeDocument/2006/relationships/hyperlink" Target="http://mek.oszk.hu/05500/05541/05541.pdf" TargetMode="External"/><Relationship Id="rId19" Type="http://schemas.openxmlformats.org/officeDocument/2006/relationships/hyperlink" Target="https://drive.google.com/drive/folders/1rACr4e7y4iQ9cJJyppStX-H4kJ5nPmSM?usp=sharing" TargetMode="External"/><Relationship Id="rId31" Type="http://schemas.openxmlformats.org/officeDocument/2006/relationships/hyperlink" Target="http://mek.niif.hu/04900/04937/pdf/orosz2.pdf" TargetMode="External"/><Relationship Id="rId44" Type="http://schemas.openxmlformats.org/officeDocument/2006/relationships/hyperlink" Target="https://www.szaktars.hu/osiris/view/csehov-anton-pavlovics-a-fekete-barat-elbeszelesek-1892-1903-osiris-klasszikusok-2004/?pg=538&amp;layout=s" TargetMode="External"/><Relationship Id="rId52" Type="http://schemas.openxmlformats.org/officeDocument/2006/relationships/hyperlink" Target="https://adtplus.arcanum.hu/hu/view/FilologiaiKozlony_1994/?pg=99&amp;layout=s" TargetMode="External"/><Relationship Id="rId60" Type="http://schemas.openxmlformats.org/officeDocument/2006/relationships/hyperlink" Target="http://mek.niif.hu/04900/04937/pdf/orosz2.pdf" TargetMode="External"/><Relationship Id="rId65" Type="http://schemas.openxmlformats.org/officeDocument/2006/relationships/hyperlink" Target="http://mek.niif.hu/04900/04937/pdf/orosz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k.niif.hu/04900/04937/pdf/orosz1.pdf" TargetMode="External"/><Relationship Id="rId14" Type="http://schemas.openxmlformats.org/officeDocument/2006/relationships/hyperlink" Target="http://mek.niif.hu/04900/04937/pdf/orosz1.pdf" TargetMode="External"/><Relationship Id="rId22" Type="http://schemas.openxmlformats.org/officeDocument/2006/relationships/hyperlink" Target="https://drive.google.com/open?id=1Cy9sWnit-z1ci_kl1kBxpOd2Hx2MeZuP" TargetMode="External"/><Relationship Id="rId27" Type="http://schemas.openxmlformats.org/officeDocument/2006/relationships/hyperlink" Target="http://real-j.mtak.hu/2456/1/BudapestiSzemle_1917_169.pdf" TargetMode="External"/><Relationship Id="rId30" Type="http://schemas.openxmlformats.org/officeDocument/2006/relationships/hyperlink" Target="http://mek.niif.hu/04900/04937/pdf/orosz2.pdf" TargetMode="External"/><Relationship Id="rId35" Type="http://schemas.openxmlformats.org/officeDocument/2006/relationships/hyperlink" Target="https://www.szaktars.hu/search/?list=eyJmaWx0ZXJzIjogeyJGSUVMRFMiOiBbIlBEQVUiXX0sICJxdWVyeSI6ICJjc2Vob3YifQ&amp;per_page=20" TargetMode="External"/><Relationship Id="rId43" Type="http://schemas.openxmlformats.org/officeDocument/2006/relationships/hyperlink" Target="https://www.szaktars.hu/osiris/view/csehov-anton-pavlovics-a-fekete-barat-elbeszelesek-1892-1903-osiris-klasszikusok-2004/?pg=575&amp;layout=s" TargetMode="External"/><Relationship Id="rId48" Type="http://schemas.openxmlformats.org/officeDocument/2006/relationships/hyperlink" Target="https://adtplus.arcanum.hu/hu/view/HELIKON_1999/?pg=189&amp;layout=s" TargetMode="External"/><Relationship Id="rId56" Type="http://schemas.openxmlformats.org/officeDocument/2006/relationships/hyperlink" Target="http://mek.niif.hu/04900/04937/pdf/orosz1.pdf" TargetMode="External"/><Relationship Id="rId64" Type="http://schemas.openxmlformats.org/officeDocument/2006/relationships/hyperlink" Target="https://drive.google.com/file/d/1w0AepNOcTZUA6ifXAD5G4r35n-UcWr0C/view?usp=sharing" TargetMode="External"/><Relationship Id="rId69" Type="http://schemas.openxmlformats.org/officeDocument/2006/relationships/hyperlink" Target="https://www.szaktars.hu/kalligram/view/regeczi-ildiko-terkepzetek-az-orosz-irodalomban-klasszikus-es-kortars-szovegek-terpoetikai-megkozelitese-2015/?pg=111&amp;layout=s" TargetMode="External"/><Relationship Id="rId8" Type="http://schemas.openxmlformats.org/officeDocument/2006/relationships/hyperlink" Target="http://mek.niif.hu/04900/04937/pdf/orosz1.pdf" TargetMode="External"/><Relationship Id="rId51" Type="http://schemas.openxmlformats.org/officeDocument/2006/relationships/hyperlink" Target="https://adtplus.arcanum.hu/hu/view/FilologiaiKozlony_1995/?pg=119&amp;layout=s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drive.google.com/file/d/1XC7Vq60mseyFKmaYzSSklqMKV5TCgwmo/view?usp=sharing" TargetMode="External"/><Relationship Id="rId17" Type="http://schemas.openxmlformats.org/officeDocument/2006/relationships/hyperlink" Target="https://mek.oszk.hu/09900/09938/09938.htm" TargetMode="External"/><Relationship Id="rId25" Type="http://schemas.openxmlformats.org/officeDocument/2006/relationships/hyperlink" Target="https://mek.oszk.hu/06300/06335/06335.htm" TargetMode="External"/><Relationship Id="rId33" Type="http://schemas.openxmlformats.org/officeDocument/2006/relationships/hyperlink" Target="https://mek.oszk.hu/00300/00360/00360.htm" TargetMode="External"/><Relationship Id="rId38" Type="http://schemas.openxmlformats.org/officeDocument/2006/relationships/hyperlink" Target="https://www.szaktars.hu/osiris/view/csehov-anton-pavlovics-a-fekete-barat-elbeszelesek-1892-1903-osiris-klasszikusok-2004/?pg=256&amp;layout=s" TargetMode="External"/><Relationship Id="rId46" Type="http://schemas.openxmlformats.org/officeDocument/2006/relationships/hyperlink" Target="https://www.szaktars.hu/osiris/view/csehov-anton-pavlovics-a-fekete-barat-elbeszelesek-1892-1903-osiris-klasszikusok-2004/?pg=196&amp;layout=s" TargetMode="External"/><Relationship Id="rId59" Type="http://schemas.openxmlformats.org/officeDocument/2006/relationships/hyperlink" Target="http://mek.niif.hu/04900/04937/pdf/orosz2.pdf" TargetMode="External"/><Relationship Id="rId67" Type="http://schemas.openxmlformats.org/officeDocument/2006/relationships/hyperlink" Target="http://www.btk.elte.hu/slav/szlavtsz/slav_civil/orosz-irodalom.htm" TargetMode="External"/><Relationship Id="rId20" Type="http://schemas.openxmlformats.org/officeDocument/2006/relationships/hyperlink" Target="http://real-j.mtak.hu/1246/1/HELIKON_1982.pdf" TargetMode="External"/><Relationship Id="rId41" Type="http://schemas.openxmlformats.org/officeDocument/2006/relationships/hyperlink" Target="https://www.szaktars.hu/osiris/view/csehov-anton-pavlovics-a-fekete-barat-elbeszelesek-1892-1903-osiris-klasszikusok-2004/?pg=554&amp;layout=s" TargetMode="External"/><Relationship Id="rId54" Type="http://schemas.openxmlformats.org/officeDocument/2006/relationships/hyperlink" Target="http://mek.niif.hu/04900/04937/pdf/orosz1.pdf" TargetMode="External"/><Relationship Id="rId62" Type="http://schemas.openxmlformats.org/officeDocument/2006/relationships/hyperlink" Target="https://drive.google.com/file/d/1y97IiMhF40cpeWRQM4TjUqNL6jqLjizW/view?usp=sharing" TargetMode="External"/><Relationship Id="rId70" Type="http://schemas.openxmlformats.org/officeDocument/2006/relationships/hyperlink" Target="https://www.szaktars.hu/kalligram/view/regeczi-ildiko-terkepzetek-az-orosz-irodalomban-klasszikus-es-kortars-szovegek-terpoetikai-megkozelitese-2015/?pg=128&amp;layout=s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gepeskonyv.btk.elte.hu/adatok/Szlavisztika/78Kro%f3/aaz2/" TargetMode="External"/><Relationship Id="rId2" Type="http://schemas.openxmlformats.org/officeDocument/2006/relationships/hyperlink" Target="https://gepeskonyv.btk.elte.hu/adatok/Szlavisztika/78Kro%f3/aaz/" TargetMode="External"/><Relationship Id="rId1" Type="http://schemas.openxmlformats.org/officeDocument/2006/relationships/hyperlink" Target="http://mek.niif.hu/04900/04937/pd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1745</Words>
  <Characters>12047</Characters>
  <Application>Microsoft Office Outlook</Application>
  <DocSecurity>0</DocSecurity>
  <Lines>0</Lines>
  <Paragraphs>0</Paragraphs>
  <ScaleCrop>false</ScaleCrop>
  <Company>ELTE Btk. Keleti Szláv Tsz.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Orosz irodalom a 19. század második felében</dc:title>
  <dc:subject/>
  <dc:creator>Kroó Kati</dc:creator>
  <cp:keywords/>
  <dc:description/>
  <cp:lastModifiedBy>Kati</cp:lastModifiedBy>
  <cp:revision>2</cp:revision>
  <cp:lastPrinted>2023-03-06T12:34:00Z</cp:lastPrinted>
  <dcterms:created xsi:type="dcterms:W3CDTF">2024-02-11T16:02:00Z</dcterms:created>
  <dcterms:modified xsi:type="dcterms:W3CDTF">2024-02-11T16:02:00Z</dcterms:modified>
</cp:coreProperties>
</file>